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7" w:rsidRPr="00A65A2E" w:rsidRDefault="00254C27" w:rsidP="00026BB1">
      <w:pPr>
        <w:pStyle w:val="1"/>
        <w:spacing w:line="276" w:lineRule="auto"/>
        <w:ind w:right="282" w:firstLine="0"/>
        <w:jc w:val="center"/>
        <w:rPr>
          <w:b/>
        </w:rPr>
      </w:pPr>
      <w:r w:rsidRPr="00A65A2E">
        <w:rPr>
          <w:b/>
        </w:rPr>
        <w:t>Министерство образования и науки Российской Федерации</w:t>
      </w:r>
    </w:p>
    <w:p w:rsidR="00254C27" w:rsidRPr="00A65A2E" w:rsidRDefault="006D3E31" w:rsidP="00026BB1">
      <w:pPr>
        <w:spacing w:after="0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54C27" w:rsidRPr="00A65A2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254C27" w:rsidRPr="00A65A2E" w:rsidRDefault="006D3E31" w:rsidP="00026BB1">
      <w:pPr>
        <w:spacing w:after="0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254C27" w:rsidRPr="00A65A2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54C27" w:rsidRPr="007616B6" w:rsidRDefault="00254C27" w:rsidP="00026BB1">
      <w:pPr>
        <w:spacing w:after="0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7616B6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254C27" w:rsidRPr="00A65A2E" w:rsidRDefault="00254C27" w:rsidP="00026BB1">
      <w:pPr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54C27" w:rsidRPr="00A65A2E" w:rsidRDefault="00254C27" w:rsidP="00026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A65A2E">
        <w:rPr>
          <w:rFonts w:ascii="Times New Roman" w:hAnsi="Times New Roman" w:cs="Times New Roman"/>
          <w:b/>
          <w:sz w:val="24"/>
          <w:szCs w:val="24"/>
        </w:rPr>
        <w:t xml:space="preserve">олледж  </w:t>
      </w:r>
      <w:r w:rsidR="00580160">
        <w:rPr>
          <w:rFonts w:ascii="Times New Roman" w:hAnsi="Times New Roman" w:cs="Times New Roman"/>
          <w:b/>
          <w:sz w:val="24"/>
          <w:szCs w:val="24"/>
        </w:rPr>
        <w:t>коммерции,  технологий</w:t>
      </w:r>
      <w:r w:rsidRPr="00A65A2E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9C3AEE" w:rsidRPr="00A65A2E" w:rsidRDefault="009C3AEE" w:rsidP="009C3AEE">
      <w:pPr>
        <w:jc w:val="center"/>
        <w:rPr>
          <w:sz w:val="24"/>
          <w:szCs w:val="24"/>
        </w:rPr>
      </w:pPr>
    </w:p>
    <w:p w:rsidR="009C3AEE" w:rsidRPr="00A65A2E" w:rsidRDefault="009C3AEE" w:rsidP="009C3AEE">
      <w:pPr>
        <w:jc w:val="center"/>
        <w:rPr>
          <w:sz w:val="24"/>
          <w:szCs w:val="24"/>
        </w:rPr>
      </w:pPr>
    </w:p>
    <w:p w:rsidR="009C3AEE" w:rsidRPr="00A65A2E" w:rsidRDefault="009C3AEE" w:rsidP="009C3AEE">
      <w:pPr>
        <w:jc w:val="center"/>
        <w:rPr>
          <w:sz w:val="24"/>
          <w:szCs w:val="24"/>
        </w:rPr>
      </w:pPr>
    </w:p>
    <w:p w:rsidR="00F25FA9" w:rsidRPr="00A65A2E" w:rsidRDefault="00F25FA9" w:rsidP="009C3AEE">
      <w:pPr>
        <w:jc w:val="center"/>
        <w:rPr>
          <w:sz w:val="24"/>
          <w:szCs w:val="24"/>
        </w:rPr>
      </w:pPr>
    </w:p>
    <w:p w:rsidR="00F25FA9" w:rsidRPr="007616B6" w:rsidRDefault="00F25FA9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026BB1" w:rsidRPr="007616B6" w:rsidRDefault="00F25FA9" w:rsidP="007616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написанию реферата</w:t>
      </w:r>
      <w:r w:rsidR="000E1B93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6461" w:rsidRPr="007616B6" w:rsidRDefault="005B6461" w:rsidP="00026B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="00026BB1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42A9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</w:t>
      </w:r>
      <w:r w:rsidR="00E94DC8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Документационное обеспечение управления</w:t>
      </w:r>
    </w:p>
    <w:p w:rsidR="009C3AEE" w:rsidRPr="007616B6" w:rsidRDefault="00A954C2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="006C42A9" w:rsidRPr="0076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09.02.05 Прикладная информатика (по отраслям)</w:t>
      </w:r>
    </w:p>
    <w:p w:rsidR="00F25FA9" w:rsidRPr="00026BB1" w:rsidRDefault="00F25FA9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D6" w:rsidRDefault="00A65A2E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196215</wp:posOffset>
            </wp:positionV>
            <wp:extent cx="2143125" cy="24098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2E" w:rsidRDefault="00A65A2E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2E" w:rsidRPr="00A65A2E" w:rsidRDefault="00A65A2E" w:rsidP="00A65A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BF" w:rsidRPr="00A65A2E" w:rsidRDefault="00E1660F" w:rsidP="00E1660F">
      <w:pPr>
        <w:tabs>
          <w:tab w:val="left" w:pos="358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A36BF" w:rsidRPr="00A65A2E" w:rsidRDefault="009A36B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6BF" w:rsidRPr="00A65A2E" w:rsidRDefault="009A36B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60F" w:rsidRPr="00A65A2E" w:rsidRDefault="00E1660F" w:rsidP="00E1660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660F" w:rsidRPr="00A65A2E" w:rsidRDefault="00E1660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60F" w:rsidRPr="00A65A2E" w:rsidRDefault="00E1660F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7E" w:rsidRPr="00A65A2E" w:rsidRDefault="0047137E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7E" w:rsidRPr="00A65A2E" w:rsidRDefault="0047137E" w:rsidP="004713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4E5B">
        <w:rPr>
          <w:rFonts w:ascii="Times New Roman" w:hAnsi="Times New Roman" w:cs="Times New Roman"/>
          <w:sz w:val="24"/>
          <w:szCs w:val="24"/>
        </w:rPr>
        <w:t>Составитель</w:t>
      </w:r>
      <w:r w:rsidRPr="00A65A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5A2E">
        <w:rPr>
          <w:rFonts w:ascii="Times New Roman" w:hAnsi="Times New Roman" w:cs="Times New Roman"/>
          <w:sz w:val="24"/>
          <w:szCs w:val="24"/>
        </w:rPr>
        <w:t>Пиняева</w:t>
      </w:r>
      <w:proofErr w:type="spellEnd"/>
      <w:r w:rsidRPr="00A65A2E">
        <w:rPr>
          <w:rFonts w:ascii="Times New Roman" w:hAnsi="Times New Roman" w:cs="Times New Roman"/>
          <w:sz w:val="24"/>
          <w:szCs w:val="24"/>
        </w:rPr>
        <w:t xml:space="preserve"> Э.Г. – преподаватель </w:t>
      </w:r>
    </w:p>
    <w:p w:rsidR="0047137E" w:rsidRPr="00A65A2E" w:rsidRDefault="0047137E" w:rsidP="004713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hAnsi="Times New Roman" w:cs="Times New Roman"/>
          <w:sz w:val="24"/>
          <w:szCs w:val="24"/>
        </w:rPr>
        <w:t xml:space="preserve">колледжа коммерции, </w:t>
      </w:r>
      <w:r w:rsidR="00A954C2" w:rsidRPr="00A65A2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A65A2E">
        <w:rPr>
          <w:rFonts w:ascii="Times New Roman" w:hAnsi="Times New Roman" w:cs="Times New Roman"/>
          <w:sz w:val="24"/>
          <w:szCs w:val="24"/>
        </w:rPr>
        <w:t>и сервиса</w:t>
      </w:r>
    </w:p>
    <w:p w:rsidR="0047137E" w:rsidRPr="00A65A2E" w:rsidRDefault="0047137E" w:rsidP="004713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A2E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A65A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5A2E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университет».</w:t>
      </w:r>
    </w:p>
    <w:p w:rsidR="0047137E" w:rsidRPr="00A65A2E" w:rsidRDefault="0047137E" w:rsidP="0047137E">
      <w:pPr>
        <w:tabs>
          <w:tab w:val="left" w:pos="586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7E" w:rsidRPr="00A65A2E" w:rsidRDefault="0047137E" w:rsidP="00332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A2E" w:rsidRDefault="00804E5B" w:rsidP="00026BB1">
      <w:pPr>
        <w:tabs>
          <w:tab w:val="left" w:pos="406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 2017</w:t>
      </w:r>
    </w:p>
    <w:p w:rsidR="00026BB1" w:rsidRPr="0080132C" w:rsidRDefault="00026BB1" w:rsidP="00026BB1">
      <w:pPr>
        <w:tabs>
          <w:tab w:val="left" w:pos="406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5D" w:rsidRPr="0080132C" w:rsidRDefault="002A4684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FA07CA" w:rsidRPr="0080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4684" w:rsidRPr="0080132C" w:rsidRDefault="002A4684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F0" w:rsidRPr="0080132C" w:rsidRDefault="000617F0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1.Требования к содержанию</w:t>
      </w:r>
      <w:r w:rsidR="002A4684" w:rsidRPr="008013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3</w:t>
      </w:r>
      <w:r w:rsidR="002A4684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5A2E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193F59" w:rsidRPr="0080132C" w:rsidRDefault="000617F0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Структура реферата</w:t>
      </w:r>
      <w:r w:rsidR="0067634F" w:rsidRPr="0080132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4</w:t>
      </w:r>
      <w:r w:rsidR="0067634F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5A2E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34F" w:rsidRPr="0080132C" w:rsidRDefault="00193F59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132C">
        <w:rPr>
          <w:rFonts w:ascii="Times New Roman" w:eastAsia="Calibri" w:hAnsi="Times New Roman" w:cs="Times New Roman"/>
          <w:sz w:val="28"/>
          <w:szCs w:val="28"/>
        </w:rPr>
        <w:t>Объем и технические требования, предъявляемые к выполнению</w:t>
      </w:r>
      <w:r w:rsidR="0067634F" w:rsidRPr="008013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132C" w:rsidRPr="008013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A3E7F">
        <w:rPr>
          <w:rFonts w:ascii="Times New Roman" w:eastAsia="Calibri" w:hAnsi="Times New Roman" w:cs="Times New Roman"/>
          <w:sz w:val="28"/>
          <w:szCs w:val="28"/>
        </w:rPr>
        <w:t>4</w:t>
      </w:r>
      <w:r w:rsidR="0080132C" w:rsidRPr="0080132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193F59" w:rsidRPr="0080132C" w:rsidRDefault="00193F59" w:rsidP="008013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реферата</w:t>
      </w:r>
    </w:p>
    <w:p w:rsidR="00026BB1" w:rsidRPr="0080132C" w:rsidRDefault="00193F59" w:rsidP="00801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4.</w:t>
      </w:r>
      <w:r w:rsidRPr="0080132C">
        <w:rPr>
          <w:rFonts w:ascii="Times New Roman" w:hAnsi="Times New Roman" w:cs="Times New Roman"/>
          <w:sz w:val="28"/>
          <w:szCs w:val="28"/>
        </w:rPr>
        <w:t xml:space="preserve"> Тематика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внеаудиторной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8013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634F" w:rsidRPr="0080132C">
        <w:rPr>
          <w:rFonts w:ascii="Times New Roman" w:hAnsi="Times New Roman" w:cs="Times New Roman"/>
          <w:sz w:val="28"/>
          <w:szCs w:val="28"/>
        </w:rPr>
        <w:t xml:space="preserve"> </w:t>
      </w:r>
      <w:r w:rsidR="00D517CA" w:rsidRPr="0080132C">
        <w:rPr>
          <w:rFonts w:ascii="Times New Roman" w:hAnsi="Times New Roman" w:cs="Times New Roman"/>
          <w:sz w:val="28"/>
          <w:szCs w:val="28"/>
        </w:rPr>
        <w:t xml:space="preserve">     </w:t>
      </w:r>
      <w:r w:rsidR="008A3E7F">
        <w:rPr>
          <w:rFonts w:ascii="Times New Roman" w:hAnsi="Times New Roman" w:cs="Times New Roman"/>
          <w:sz w:val="28"/>
          <w:szCs w:val="28"/>
        </w:rPr>
        <w:t xml:space="preserve"> 5</w:t>
      </w:r>
      <w:r w:rsidR="00D517CA" w:rsidRPr="008013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4F9F" w:rsidRPr="0080132C">
        <w:rPr>
          <w:rFonts w:cs="Times New Roman"/>
          <w:sz w:val="28"/>
          <w:szCs w:val="28"/>
        </w:rPr>
        <w:t>5</w:t>
      </w:r>
      <w:r w:rsidRPr="0080132C">
        <w:rPr>
          <w:rFonts w:ascii="Times New Roman" w:eastAsia="Calibri" w:hAnsi="Times New Roman" w:cs="Times New Roman"/>
          <w:sz w:val="28"/>
          <w:szCs w:val="28"/>
        </w:rPr>
        <w:t>.</w:t>
      </w:r>
      <w:r w:rsidR="001F4F9F" w:rsidRPr="0080132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D517CA" w:rsidRPr="0080132C">
        <w:rPr>
          <w:rFonts w:ascii="Times New Roman" w:eastAsia="Calibri" w:hAnsi="Times New Roman" w:cs="Times New Roman"/>
          <w:sz w:val="28"/>
          <w:szCs w:val="28"/>
        </w:rPr>
        <w:tab/>
      </w:r>
      <w:r w:rsidR="00EF5915" w:rsidRPr="008013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3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7</w:t>
      </w:r>
    </w:p>
    <w:p w:rsidR="001F4F9F" w:rsidRPr="0080132C" w:rsidRDefault="001F4F9F" w:rsidP="008A3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6.Список рекомендованной литературы</w:t>
      </w:r>
      <w:r w:rsidR="00A83E6C" w:rsidRPr="0080132C">
        <w:rPr>
          <w:rFonts w:ascii="Times New Roman" w:eastAsia="Calibri" w:hAnsi="Times New Roman" w:cs="Times New Roman"/>
          <w:sz w:val="28"/>
          <w:szCs w:val="28"/>
        </w:rPr>
        <w:tab/>
      </w:r>
      <w:r w:rsidR="00EF5915" w:rsidRPr="008013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3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8</w:t>
      </w:r>
    </w:p>
    <w:p w:rsidR="00FA07CA" w:rsidRPr="0080132C" w:rsidRDefault="00FA07CA" w:rsidP="008013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85D" w:rsidRPr="0080132C" w:rsidRDefault="003A685D" w:rsidP="008013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18A" w:rsidRPr="00A65A2E" w:rsidRDefault="00CD518A" w:rsidP="008013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Pr="00A65A2E" w:rsidRDefault="00CD518A" w:rsidP="003A7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8A" w:rsidRDefault="00CD518A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7CA" w:rsidRDefault="00D517CA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2C" w:rsidRPr="00A65A2E" w:rsidRDefault="0080132C" w:rsidP="00EE31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CE" w:rsidRPr="0080132C" w:rsidRDefault="00F25FA9" w:rsidP="008013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Написание реферата является: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  </w:t>
      </w:r>
      <w:r w:rsidR="009F67BD" w:rsidRPr="0080132C">
        <w:rPr>
          <w:rFonts w:ascii="Times New Roman" w:eastAsia="Calibri" w:hAnsi="Times New Roman" w:cs="Times New Roman"/>
          <w:sz w:val="28"/>
          <w:szCs w:val="28"/>
        </w:rPr>
        <w:t>одной из форм обучения обучающихся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, направленной на  организацию и повышение уровня </w:t>
      </w:r>
      <w:r w:rsidR="009F67BD" w:rsidRPr="0080132C">
        <w:rPr>
          <w:rFonts w:ascii="Times New Roman" w:eastAsia="Calibri" w:hAnsi="Times New Roman" w:cs="Times New Roman"/>
          <w:sz w:val="28"/>
          <w:szCs w:val="28"/>
        </w:rPr>
        <w:t>самостоятельной работы</w:t>
      </w:r>
      <w:r w:rsidRPr="008013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   одной из форм научной работы обучающихся, целью которой является расшире</w:t>
      </w:r>
      <w:r w:rsidR="009F67BD" w:rsidRPr="0080132C">
        <w:rPr>
          <w:rFonts w:ascii="Times New Roman" w:eastAsia="Calibri" w:hAnsi="Times New Roman" w:cs="Times New Roman"/>
          <w:sz w:val="28"/>
          <w:szCs w:val="28"/>
        </w:rPr>
        <w:t>ние научного кругозора</w:t>
      </w:r>
      <w:proofErr w:type="gramStart"/>
      <w:r w:rsidR="009F67BD" w:rsidRPr="00801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32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ознакомление с методологией научного поиска.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Реферат, как форма обучения обучающихся,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Темы рефера</w:t>
      </w:r>
      <w:r w:rsidR="0029111F" w:rsidRPr="0080132C">
        <w:rPr>
          <w:rFonts w:ascii="Times New Roman" w:eastAsia="Calibri" w:hAnsi="Times New Roman" w:cs="Times New Roman"/>
          <w:sz w:val="28"/>
          <w:szCs w:val="28"/>
        </w:rPr>
        <w:t>тов определяются ПЦК</w:t>
      </w:r>
      <w:r w:rsidR="0029111F" w:rsidRPr="0080132C">
        <w:rPr>
          <w:rFonts w:ascii="Times New Roman" w:hAnsi="Times New Roman"/>
          <w:sz w:val="28"/>
          <w:szCs w:val="28"/>
        </w:rPr>
        <w:t xml:space="preserve"> юриспруденции, экономики и управления</w:t>
      </w:r>
      <w:r w:rsidRPr="00801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Преподаватель рекомендует литературу, которая может быть использована для написания реферата.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Целью написания рефератов является:</w:t>
      </w:r>
    </w:p>
    <w:p w:rsidR="00485FCE" w:rsidRPr="0080132C" w:rsidRDefault="0029111F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 xml:space="preserve">привитие </w:t>
      </w:r>
      <w:proofErr w:type="gramStart"/>
      <w:r w:rsidR="00485FCE" w:rsidRPr="0080132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485FCE" w:rsidRPr="0080132C">
        <w:rPr>
          <w:rFonts w:ascii="Times New Roman" w:eastAsia="Calibri" w:hAnsi="Times New Roman" w:cs="Times New Roman"/>
          <w:sz w:val="28"/>
          <w:szCs w:val="28"/>
        </w:rPr>
        <w:t xml:space="preserve"> навыков библиографического поиска необходимой литературы (на бумажных носителях, в электронном виде);</w:t>
      </w:r>
    </w:p>
    <w:p w:rsidR="00485FCE" w:rsidRPr="0080132C" w:rsidRDefault="0059740A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привитие обучающимся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85FCE" w:rsidRPr="0080132C" w:rsidRDefault="0059740A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485FCE" w:rsidRPr="0080132C" w:rsidRDefault="0059740A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выявление и развитие у обучающихся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выпускной квалификационной работы и дальнейших научных трудах.</w:t>
      </w:r>
      <w:proofErr w:type="gramEnd"/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Требования к содержанию: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80132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 при изложении следует сгруппировать идеи разных авторов по общности точек зрения или по научным школам;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- реферат должен заканчиваться подведением итогов проведенной исследовательской  работы: содержать краткий анализ-обоснование </w:t>
      </w:r>
      <w:r w:rsidRPr="0080132C">
        <w:rPr>
          <w:rFonts w:ascii="Times New Roman" w:eastAsia="Calibri" w:hAnsi="Times New Roman" w:cs="Times New Roman"/>
          <w:sz w:val="28"/>
          <w:szCs w:val="28"/>
        </w:rPr>
        <w:lastRenderedPageBreak/>
        <w:t>преимуществ той точки зрения по рассматриваемому вопросу, с которой Вы солидарны.</w:t>
      </w:r>
    </w:p>
    <w:p w:rsidR="00485FCE" w:rsidRPr="0080132C" w:rsidRDefault="00485FCE" w:rsidP="00801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Структура реферата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1. Начинается реферат с титульного листа.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Образец оформления титульного листа для реферата представлен в Приложении 1.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2. За титульным листо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м следует Содержание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- это план реферата, в котором каждому разделу должен соответствовать номер страницы, на которой он находится.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, графиками, но ими не следует «перегружать»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текст.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в) Заключение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80132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можн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о обозначить проблемы, которые «</w:t>
      </w:r>
      <w:r w:rsidRPr="0080132C">
        <w:rPr>
          <w:rFonts w:ascii="Times New Roman" w:eastAsia="Calibri" w:hAnsi="Times New Roman" w:cs="Times New Roman"/>
          <w:sz w:val="28"/>
          <w:szCs w:val="28"/>
        </w:rPr>
        <w:t>высветились</w:t>
      </w:r>
      <w:r w:rsidR="00107CB4" w:rsidRPr="0080132C">
        <w:rPr>
          <w:rFonts w:ascii="Times New Roman" w:eastAsia="Calibri" w:hAnsi="Times New Roman" w:cs="Times New Roman"/>
          <w:sz w:val="28"/>
          <w:szCs w:val="28"/>
        </w:rPr>
        <w:t>»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в ходе работы над рефератом, но не были раскрыты в работе.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4.  Список использованных источников.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должно соответствовать требованиям библиографических стандартов.</w:t>
      </w:r>
    </w:p>
    <w:p w:rsidR="00485FCE" w:rsidRPr="0080132C" w:rsidRDefault="00485FCE" w:rsidP="008013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Объем и технические требования, предъявляемые к выполнению реферата</w:t>
      </w:r>
      <w:r w:rsidR="0080132C">
        <w:rPr>
          <w:rFonts w:ascii="Times New Roman" w:eastAsia="Calibri" w:hAnsi="Times New Roman" w:cs="Times New Roman"/>
          <w:sz w:val="28"/>
          <w:szCs w:val="28"/>
        </w:rPr>
        <w:tab/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Объем работы должен быть, как правило, не менее 15 и не более 20 страниц. </w:t>
      </w:r>
      <w:proofErr w:type="gramStart"/>
      <w:r w:rsidRPr="0080132C">
        <w:rPr>
          <w:rFonts w:ascii="Times New Roman" w:eastAsia="Calibri" w:hAnsi="Times New Roman" w:cs="Times New Roman"/>
          <w:sz w:val="28"/>
          <w:szCs w:val="28"/>
        </w:rPr>
        <w:t>Работа должна выполняться через полуторный интервал 14 шрифтом, размеры оставляемых полей: левое - 30 мм, правое - 10 мм, нижнее - 20 мм, верхнее - 20 мм.</w:t>
      </w:r>
      <w:proofErr w:type="gramEnd"/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  Страницы должны быть пронумерованы (нумерация в верхней части страницы по центру).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Расстояние между названием части реферата или главы и последующим текстом должно быть равно двум инт</w:t>
      </w:r>
      <w:r w:rsidR="00A71B42" w:rsidRPr="0080132C">
        <w:rPr>
          <w:rFonts w:ascii="Times New Roman" w:eastAsia="Calibri" w:hAnsi="Times New Roman" w:cs="Times New Roman"/>
          <w:sz w:val="28"/>
          <w:szCs w:val="28"/>
        </w:rPr>
        <w:t xml:space="preserve">ервалам. Фразы, </w:t>
      </w:r>
      <w:r w:rsidR="00A71B42" w:rsidRPr="0080132C">
        <w:rPr>
          <w:rFonts w:ascii="Times New Roman" w:eastAsia="Calibri" w:hAnsi="Times New Roman" w:cs="Times New Roman"/>
          <w:sz w:val="28"/>
          <w:szCs w:val="28"/>
        </w:rPr>
        <w:lastRenderedPageBreak/>
        <w:t>начинающиеся с «красной»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строки, печатаются с абзацным отступом от начала строки, равным 1,</w:t>
      </w:r>
      <w:r w:rsidR="00A71B42" w:rsidRPr="0080132C">
        <w:rPr>
          <w:rFonts w:ascii="Times New Roman" w:eastAsia="Calibri" w:hAnsi="Times New Roman" w:cs="Times New Roman"/>
          <w:sz w:val="28"/>
          <w:szCs w:val="28"/>
        </w:rPr>
        <w:t>2</w:t>
      </w: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5 см. 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При цитировании необходимо соблюдать следующие правила:</w:t>
      </w:r>
    </w:p>
    <w:p w:rsidR="00485FCE" w:rsidRPr="0080132C" w:rsidRDefault="00A71B42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-</w:t>
      </w:r>
      <w:r w:rsidR="00485FCE" w:rsidRPr="0080132C">
        <w:rPr>
          <w:rFonts w:ascii="Times New Roman" w:eastAsia="Calibri" w:hAnsi="Times New Roman" w:cs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485FCE" w:rsidRPr="0080132C" w:rsidRDefault="00485FCE" w:rsidP="0080132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Pr="0080132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80132C">
        <w:rPr>
          <w:rFonts w:ascii="Times New Roman" w:eastAsia="Calibri" w:hAnsi="Times New Roman" w:cs="Times New Roman"/>
          <w:sz w:val="28"/>
          <w:szCs w:val="28"/>
        </w:rPr>
        <w:t xml:space="preserve"> в течение длительного срока (от недели до месяца).  </w:t>
      </w:r>
    </w:p>
    <w:p w:rsidR="00485FCE" w:rsidRPr="0080132C" w:rsidRDefault="00B12925" w:rsidP="0080132C">
      <w:pPr>
        <w:spacing w:after="0"/>
        <w:jc w:val="both"/>
        <w:rPr>
          <w:rFonts w:ascii="Algerian" w:hAnsi="Algerian" w:cs="Times New Roman"/>
          <w:sz w:val="28"/>
          <w:szCs w:val="28"/>
        </w:rPr>
      </w:pPr>
      <w:r w:rsidRPr="0080132C">
        <w:rPr>
          <w:rFonts w:ascii="Times New Roman" w:hAnsi="Times New Roman" w:cs="Times New Roman"/>
          <w:sz w:val="28"/>
          <w:szCs w:val="28"/>
        </w:rPr>
        <w:t>Тематика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внеаудиторной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80132C">
        <w:rPr>
          <w:rFonts w:ascii="Algerian" w:hAnsi="Algerian" w:cs="Times New Roman"/>
          <w:sz w:val="28"/>
          <w:szCs w:val="28"/>
        </w:rPr>
        <w:t xml:space="preserve"> </w:t>
      </w:r>
      <w:r w:rsidRPr="0080132C">
        <w:rPr>
          <w:rFonts w:ascii="Times New Roman" w:hAnsi="Times New Roman" w:cs="Times New Roman"/>
          <w:sz w:val="28"/>
          <w:szCs w:val="28"/>
        </w:rPr>
        <w:t>работы</w:t>
      </w:r>
      <w:r w:rsidR="00AE34BE" w:rsidRPr="00801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4BE" w:rsidRPr="008013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132C">
        <w:rPr>
          <w:rFonts w:ascii="Algerian" w:hAnsi="Algerian" w:cs="Times New Roman"/>
          <w:sz w:val="28"/>
          <w:szCs w:val="28"/>
        </w:rPr>
        <w:t>:</w:t>
      </w:r>
    </w:p>
    <w:p w:rsidR="00CA63FD" w:rsidRPr="0080132C" w:rsidRDefault="00694C5C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3A95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документационного обеспечения управления</w:t>
      </w:r>
      <w:r w:rsidR="00FB7D4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A95" w:rsidRPr="0080132C" w:rsidRDefault="00533A95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свойства документов и их функции в системе управления</w:t>
      </w:r>
      <w:r w:rsidR="00FB7D4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3FD" w:rsidRPr="0080132C" w:rsidRDefault="004D4246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83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ДОУ в России.</w:t>
      </w:r>
    </w:p>
    <w:p w:rsidR="0023383D" w:rsidRPr="0080132C" w:rsidRDefault="0023383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4.Организационно-распорядительные документы.</w:t>
      </w:r>
    </w:p>
    <w:p w:rsidR="0023383D" w:rsidRPr="0080132C" w:rsidRDefault="0023383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7D4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подготовки документов.</w:t>
      </w:r>
    </w:p>
    <w:p w:rsidR="00CA63FD" w:rsidRPr="0080132C" w:rsidRDefault="00FB7D4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60CF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организационных технических сре</w:t>
      </w:r>
      <w:proofErr w:type="gramStart"/>
      <w:r w:rsidR="00A60CF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="00A60CF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елопроизводстве.</w:t>
      </w:r>
    </w:p>
    <w:p w:rsidR="00A60CF4" w:rsidRPr="0080132C" w:rsidRDefault="00A60CF4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D2ED0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кадрового делопроизводства.</w:t>
      </w:r>
    </w:p>
    <w:p w:rsidR="005D2ED0" w:rsidRPr="0080132C" w:rsidRDefault="005D2ED0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8.Роль документов в современном </w:t>
      </w:r>
      <w:r w:rsidR="00AE2FE8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</w:p>
    <w:p w:rsidR="00AE2FE8" w:rsidRPr="0080132C" w:rsidRDefault="00AE2FE8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05EA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документами.</w:t>
      </w:r>
    </w:p>
    <w:p w:rsidR="00E05EA2" w:rsidRPr="0080132C" w:rsidRDefault="00E05EA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10.Работа с обращениями граждан.</w:t>
      </w:r>
    </w:p>
    <w:p w:rsidR="00E05EA2" w:rsidRPr="0080132C" w:rsidRDefault="00E05EA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257D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Архивное хранение документов на предприятии.</w:t>
      </w:r>
    </w:p>
    <w:p w:rsidR="00530CDF" w:rsidRPr="0080132C" w:rsidRDefault="000257D4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7F8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26CF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документов.</w:t>
      </w:r>
    </w:p>
    <w:p w:rsidR="00EA26CF" w:rsidRPr="0080132C" w:rsidRDefault="00EA26C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13.Требования к оформлению </w:t>
      </w:r>
      <w:r w:rsidR="00FF10E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делопроизводстве.</w:t>
      </w:r>
    </w:p>
    <w:p w:rsidR="00FF10ED" w:rsidRPr="0080132C" w:rsidRDefault="00FF10E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14.Экспертиза ценности документов.</w:t>
      </w:r>
    </w:p>
    <w:p w:rsidR="00FF10ED" w:rsidRPr="0080132C" w:rsidRDefault="00FF10E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D6016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документами, имеющими грифы ограничения доступа.</w:t>
      </w:r>
    </w:p>
    <w:p w:rsidR="00CD6016" w:rsidRPr="0080132C" w:rsidRDefault="00CD6016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1049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кадровыми документами.</w:t>
      </w:r>
    </w:p>
    <w:p w:rsidR="0071049D" w:rsidRPr="0080132C" w:rsidRDefault="0071049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D8380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структура документа. Классификация документов.</w:t>
      </w:r>
    </w:p>
    <w:p w:rsidR="00D83802" w:rsidRPr="0080132C" w:rsidRDefault="00D8380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3A6CEB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и нормативн</w:t>
      </w:r>
      <w:proofErr w:type="gramStart"/>
      <w:r w:rsidR="003A6CEB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A6CEB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база документационного обеспечения управления.</w:t>
      </w:r>
    </w:p>
    <w:p w:rsidR="003A6CEB" w:rsidRPr="0080132C" w:rsidRDefault="003A6CEB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103D22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и стандартизация документов.</w:t>
      </w:r>
    </w:p>
    <w:p w:rsidR="00103D22" w:rsidRPr="0080132C" w:rsidRDefault="00103D22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B7CE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основных видов организационн</w:t>
      </w:r>
      <w:proofErr w:type="gramStart"/>
      <w:r w:rsidR="000B7CE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B7CE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распорядительных документов.</w:t>
      </w:r>
    </w:p>
    <w:p w:rsidR="000B7CE4" w:rsidRPr="0080132C" w:rsidRDefault="000B7CE4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E3A6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и выдачи копий документов.</w:t>
      </w:r>
    </w:p>
    <w:p w:rsidR="00DE3A6A" w:rsidRPr="0080132C" w:rsidRDefault="00DE3A6A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 w:rsidR="00697A5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и рассмотрения документов.</w:t>
      </w:r>
    </w:p>
    <w:p w:rsidR="00697A5A" w:rsidRPr="0080132C" w:rsidRDefault="00697A5A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7879C4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понятия и определения в области документационного </w:t>
      </w:r>
      <w:r w:rsidR="004F72FD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управления.</w:t>
      </w:r>
    </w:p>
    <w:p w:rsidR="004F72FD" w:rsidRPr="0080132C" w:rsidRDefault="004F72FD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8B4AE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r w:rsidR="008A5871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B4AE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спользуемые </w:t>
      </w:r>
      <w:r w:rsidR="008A5871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18,19,20,21 веках.</w:t>
      </w:r>
    </w:p>
    <w:p w:rsidR="008A5871" w:rsidRPr="0080132C" w:rsidRDefault="008A5871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755A0A" w:rsidRPr="00801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личных документов: резюме, заявление, автобиография.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Критерии оценки: 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«отлично» выставляется обучающемуся, если выполнены все требования к написанию и защите реферата: обозначена проблема и обоснована проблема и обоснована ее актуальность, сделан краткий анализ различных точек зрения на рассматриваемую проблему, сформулированы выводы, тема раскрыта полностью, выдержан объем, соблюдены требования к внешнему оформлению, даны правильные ответы на дополнительные вопросы;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«хорошо» выставляется обучающемуся, если основные требования к реферату и его защите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ответы;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«удовлетворительно» выставляется обучающемуся,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 и т.п.;</w:t>
      </w:r>
    </w:p>
    <w:p w:rsidR="00A65A2E" w:rsidRPr="0080132C" w:rsidRDefault="00A65A2E" w:rsidP="00801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80132C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оценка «неудовлетворительно» выставляется обучающемуся, если тема реферата не раскрыта, обнаруживается существенное непонимание проблемы.</w:t>
      </w: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DF" w:rsidRPr="0080132C" w:rsidRDefault="00EE1BDF" w:rsidP="00801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25" w:rsidRPr="0080132C" w:rsidRDefault="00B12925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80132C" w:rsidRDefault="00A65A2E" w:rsidP="008013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2E" w:rsidRPr="00A65A2E" w:rsidRDefault="00A65A2E" w:rsidP="00CA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25" w:rsidRPr="00A65A2E" w:rsidRDefault="00B12925" w:rsidP="00CA6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85FCE" w:rsidRPr="00A65A2E" w:rsidTr="00CD6016">
        <w:tc>
          <w:tcPr>
            <w:tcW w:w="10988" w:type="dxa"/>
          </w:tcPr>
          <w:p w:rsidR="00485FCE" w:rsidRPr="00A65A2E" w:rsidRDefault="00485FCE" w:rsidP="00485F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ПРИЛОЖЕНИЕ 1</w:t>
            </w:r>
          </w:p>
          <w:p w:rsidR="00485FCE" w:rsidRPr="00A65A2E" w:rsidRDefault="00485FCE" w:rsidP="00485F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Образец оформления титульного листа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756ED" w:rsidRPr="00A65A2E" w:rsidRDefault="006756ED" w:rsidP="006756ED">
            <w:pPr>
              <w:pStyle w:val="1"/>
              <w:ind w:right="282" w:firstLine="0"/>
              <w:jc w:val="center"/>
              <w:rPr>
                <w:b/>
              </w:rPr>
            </w:pPr>
            <w:r w:rsidRPr="00A65A2E">
              <w:rPr>
                <w:b/>
              </w:rPr>
              <w:t>Министерство образования и науки Российской Федерации</w:t>
            </w:r>
          </w:p>
          <w:p w:rsidR="006756ED" w:rsidRPr="00A65A2E" w:rsidRDefault="006756ED" w:rsidP="006756ED">
            <w:pPr>
              <w:spacing w:after="0"/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34BE" w:rsidRPr="00A65A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5A2E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6756ED" w:rsidRPr="00A65A2E" w:rsidRDefault="00BE2CE5" w:rsidP="006756ED">
            <w:pPr>
              <w:spacing w:after="0"/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="006756ED" w:rsidRPr="00A65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56ED" w:rsidRPr="00A65A2E" w:rsidRDefault="006756ED" w:rsidP="006756ED">
            <w:pPr>
              <w:spacing w:after="0"/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E">
              <w:rPr>
                <w:rFonts w:ascii="Times New Roman" w:hAnsi="Times New Roman" w:cs="Times New Roman"/>
                <w:sz w:val="24"/>
                <w:szCs w:val="24"/>
              </w:rPr>
              <w:t>«Курский государственный университет»</w:t>
            </w:r>
          </w:p>
          <w:p w:rsidR="006756ED" w:rsidRPr="00A65A2E" w:rsidRDefault="006756ED" w:rsidP="006756ED">
            <w:pPr>
              <w:ind w:left="-567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D" w:rsidRPr="00A65A2E" w:rsidRDefault="006756ED" w:rsidP="0067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</w:t>
            </w:r>
            <w:r w:rsidRPr="00A65A2E">
              <w:rPr>
                <w:rFonts w:ascii="Times New Roman" w:hAnsi="Times New Roman" w:cs="Times New Roman"/>
                <w:b/>
                <w:sz w:val="24"/>
                <w:szCs w:val="24"/>
              </w:rPr>
              <w:t>олледж  коммерции,  технологии  и  сервиса</w:t>
            </w:r>
          </w:p>
          <w:p w:rsidR="006756ED" w:rsidRPr="00A65A2E" w:rsidRDefault="006756ED" w:rsidP="006756ED">
            <w:pPr>
              <w:jc w:val="center"/>
              <w:rPr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РЕФЕРАТ 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FCE" w:rsidRPr="00A65A2E" w:rsidRDefault="00185FA3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учебной дисциплине </w:t>
            </w:r>
            <w:r w:rsidR="004F5ADF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«ДОУ</w:t>
            </w:r>
            <w:r w:rsidR="00485FCE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тему: «__________________________________________________»</w:t>
            </w: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60F" w:rsidRPr="00A65A2E" w:rsidRDefault="00E1660F" w:rsidP="00485FCE">
            <w:pPr>
              <w:spacing w:after="0" w:line="240" w:lineRule="auto"/>
              <w:ind w:left="62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60F" w:rsidRPr="00A65A2E" w:rsidRDefault="00E1660F" w:rsidP="00485FCE">
            <w:pPr>
              <w:spacing w:after="0" w:line="240" w:lineRule="auto"/>
              <w:ind w:left="62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E1660F" w:rsidP="00E16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11430</wp:posOffset>
                  </wp:positionV>
                  <wp:extent cx="1438275" cy="1714500"/>
                  <wp:effectExtent l="0" t="0" r="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85FCE" w:rsidRPr="00A65A2E" w:rsidRDefault="00485FCE" w:rsidP="00485FCE">
            <w:pPr>
              <w:spacing w:after="0" w:line="240" w:lineRule="auto"/>
              <w:ind w:left="623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E1660F" w:rsidP="00E16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E1660F" w:rsidP="00E1660F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485FCE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Выполни</w:t>
            </w:r>
            <w:proofErr w:type="gramStart"/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обучающийся(</w:t>
            </w:r>
            <w:proofErr w:type="spellStart"/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щаяся</w:t>
            </w:r>
            <w:proofErr w:type="spellEnd"/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1660F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группы </w:t>
            </w:r>
            <w:r w:rsidR="004F5ADF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Инф</w:t>
            </w:r>
          </w:p>
          <w:p w:rsidR="00E1660F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  <w:p w:rsidR="00485FCE" w:rsidRPr="00A65A2E" w:rsidRDefault="00E1660F" w:rsidP="00A65A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475642"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Преподаватель:</w:t>
            </w: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FCE" w:rsidRPr="00A65A2E" w:rsidRDefault="00485FCE" w:rsidP="00485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804E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Курск  2017</w:t>
            </w:r>
          </w:p>
          <w:p w:rsidR="00485FCE" w:rsidRPr="00A65A2E" w:rsidRDefault="00485FCE" w:rsidP="00485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65A2E" w:rsidRDefault="00A65A2E" w:rsidP="0080132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5A2E" w:rsidRPr="00A65A2E" w:rsidRDefault="00A65A2E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51DB" w:rsidRDefault="00C151DB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1DB" w:rsidRDefault="00C151DB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5FCE" w:rsidRPr="008A3E7F" w:rsidRDefault="00485FCE" w:rsidP="0080132C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E7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РЕКОМЕНДОВАННОЙ ЛИТЕРАТУРЫ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2D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B72D1" w:rsidRPr="009B72D1" w:rsidRDefault="009B72D1" w:rsidP="009B72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Кузнецова И.В. Документационное обеспечение управления [Электронный ресурс]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/ И.В. Кузнецова, Г.А.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Хачатрян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>. — Эле</w:t>
      </w:r>
      <w:r w:rsidRPr="009B72D1">
        <w:rPr>
          <w:rFonts w:ascii="Times New Roman" w:hAnsi="Times New Roman" w:cs="Times New Roman"/>
          <w:bCs/>
          <w:sz w:val="28"/>
          <w:szCs w:val="28"/>
        </w:rPr>
        <w:t>к</w:t>
      </w:r>
      <w:r w:rsidRPr="009B72D1">
        <w:rPr>
          <w:rFonts w:ascii="Times New Roman" w:hAnsi="Times New Roman" w:cs="Times New Roman"/>
          <w:bCs/>
          <w:sz w:val="28"/>
          <w:szCs w:val="28"/>
        </w:rPr>
        <w:t>трон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екстовые данные. — Саратов: 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>Ай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Пи Эр Медиа, 2016. — 109 c. — 2227-8397. — Режим доступа: http://www.iprbookshop.ru/44181.html</w:t>
      </w:r>
    </w:p>
    <w:p w:rsidR="009B72D1" w:rsidRPr="009B72D1" w:rsidRDefault="009B72D1" w:rsidP="009B72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Кузнецов И.Н. Делопроизводство [Электронный ресурс]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учебно-справочное пособие / И.Н. Кузнецов. — Электрон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>екстовые да</w:t>
      </w:r>
      <w:r w:rsidRPr="009B72D1">
        <w:rPr>
          <w:rFonts w:ascii="Times New Roman" w:hAnsi="Times New Roman" w:cs="Times New Roman"/>
          <w:bCs/>
          <w:sz w:val="28"/>
          <w:szCs w:val="28"/>
        </w:rPr>
        <w:t>н</w:t>
      </w:r>
      <w:r w:rsidRPr="009B72D1">
        <w:rPr>
          <w:rFonts w:ascii="Times New Roman" w:hAnsi="Times New Roman" w:cs="Times New Roman"/>
          <w:bCs/>
          <w:sz w:val="28"/>
          <w:szCs w:val="28"/>
        </w:rPr>
        <w:t>ные. — М.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Дашков и К, 2014. — 460 c. — 978-5-394-01981-4. — Режим доступа: http://www.iprbookshop.ru/24781.html</w:t>
      </w:r>
    </w:p>
    <w:p w:rsidR="009B72D1" w:rsidRPr="009B72D1" w:rsidRDefault="009B72D1" w:rsidP="009B72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Гваева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И.В. Делопроизводство [Электронный ресурс]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справочник / И.В.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Гваева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, С.В.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Собалевский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>. — Эле</w:t>
      </w:r>
      <w:r w:rsidRPr="009B72D1">
        <w:rPr>
          <w:rFonts w:ascii="Times New Roman" w:hAnsi="Times New Roman" w:cs="Times New Roman"/>
          <w:bCs/>
          <w:sz w:val="28"/>
          <w:szCs w:val="28"/>
        </w:rPr>
        <w:t>к</w:t>
      </w:r>
      <w:r w:rsidRPr="009B72D1">
        <w:rPr>
          <w:rFonts w:ascii="Times New Roman" w:hAnsi="Times New Roman" w:cs="Times New Roman"/>
          <w:bCs/>
          <w:sz w:val="28"/>
          <w:szCs w:val="28"/>
        </w:rPr>
        <w:t>трон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72D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екстовые данные. — Минск: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ТетраСистемс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Тетралит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>, 2014. — 224 c. — 978-985-7067-96-1. — Р</w:t>
      </w:r>
      <w:r w:rsidRPr="009B72D1">
        <w:rPr>
          <w:rFonts w:ascii="Times New Roman" w:hAnsi="Times New Roman" w:cs="Times New Roman"/>
          <w:bCs/>
          <w:sz w:val="28"/>
          <w:szCs w:val="28"/>
        </w:rPr>
        <w:t>е</w:t>
      </w:r>
      <w:r w:rsidRPr="009B72D1">
        <w:rPr>
          <w:rFonts w:ascii="Times New Roman" w:hAnsi="Times New Roman" w:cs="Times New Roman"/>
          <w:bCs/>
          <w:sz w:val="28"/>
          <w:szCs w:val="28"/>
        </w:rPr>
        <w:t>жим доступа: http://www.iprbookshop.ru/28072.html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2D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9B72D1" w:rsidRPr="009B72D1" w:rsidRDefault="009B72D1" w:rsidP="009B72D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Румынина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, Л.А. «Документационное обеспечение управления: учебник./ Л.А.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Румынина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. - Допущено </w:t>
      </w:r>
      <w:proofErr w:type="spellStart"/>
      <w:r w:rsidRPr="009B72D1">
        <w:rPr>
          <w:rFonts w:ascii="Times New Roman" w:hAnsi="Times New Roman" w:cs="Times New Roman"/>
          <w:bCs/>
          <w:sz w:val="28"/>
          <w:szCs w:val="28"/>
        </w:rPr>
        <w:t>Минобразованием</w:t>
      </w:r>
      <w:proofErr w:type="spellEnd"/>
      <w:r w:rsidRPr="009B72D1">
        <w:rPr>
          <w:rFonts w:ascii="Times New Roman" w:hAnsi="Times New Roman" w:cs="Times New Roman"/>
          <w:bCs/>
          <w:sz w:val="28"/>
          <w:szCs w:val="28"/>
        </w:rPr>
        <w:t xml:space="preserve"> Ро</w:t>
      </w:r>
      <w:r w:rsidRPr="009B72D1">
        <w:rPr>
          <w:rFonts w:ascii="Times New Roman" w:hAnsi="Times New Roman" w:cs="Times New Roman"/>
          <w:bCs/>
          <w:sz w:val="28"/>
          <w:szCs w:val="28"/>
        </w:rPr>
        <w:t>с</w:t>
      </w:r>
      <w:r w:rsidRPr="009B72D1">
        <w:rPr>
          <w:rFonts w:ascii="Times New Roman" w:hAnsi="Times New Roman" w:cs="Times New Roman"/>
          <w:bCs/>
          <w:sz w:val="28"/>
          <w:szCs w:val="28"/>
        </w:rPr>
        <w:t xml:space="preserve">сии –– 6-е изд. - М.: 2014.- 224 с. </w:t>
      </w:r>
    </w:p>
    <w:p w:rsidR="009B72D1" w:rsidRPr="009B72D1" w:rsidRDefault="009B72D1" w:rsidP="009B72D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Петрова Г.В. «Правовое и документационное обеспечение профессиональной деятельн</w:t>
      </w:r>
      <w:r w:rsidRPr="009B72D1">
        <w:rPr>
          <w:rFonts w:ascii="Times New Roman" w:hAnsi="Times New Roman" w:cs="Times New Roman"/>
          <w:bCs/>
          <w:sz w:val="28"/>
          <w:szCs w:val="28"/>
        </w:rPr>
        <w:t>о</w:t>
      </w:r>
      <w:r w:rsidRPr="009B72D1">
        <w:rPr>
          <w:rFonts w:ascii="Times New Roman" w:hAnsi="Times New Roman" w:cs="Times New Roman"/>
          <w:bCs/>
          <w:sz w:val="28"/>
          <w:szCs w:val="28"/>
        </w:rPr>
        <w:t xml:space="preserve">сти», 3-е изд.- М.: Академия, 2014. – 225 с. 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72D1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>1. http://www.duma.gov.ru/ (официальный сайт государственной думы)</w:t>
      </w:r>
    </w:p>
    <w:p w:rsidR="009B72D1" w:rsidRPr="009B72D1" w:rsidRDefault="009B72D1" w:rsidP="009B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2D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B72D1">
        <w:rPr>
          <w:rFonts w:ascii="Times New Roman" w:hAnsi="Times New Roman" w:cs="Times New Roman"/>
          <w:iCs/>
          <w:sz w:val="28"/>
          <w:szCs w:val="28"/>
        </w:rPr>
        <w:t>www.delpro.narod.ru</w:t>
      </w:r>
      <w:r w:rsidRPr="009B72D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B72D1">
        <w:rPr>
          <w:rFonts w:ascii="Times New Roman" w:hAnsi="Times New Roman" w:cs="Times New Roman"/>
          <w:sz w:val="28"/>
          <w:szCs w:val="28"/>
        </w:rPr>
        <w:t xml:space="preserve">Делопроизводство. </w:t>
      </w:r>
    </w:p>
    <w:p w:rsidR="009B72D1" w:rsidRPr="009B72D1" w:rsidRDefault="009B72D1" w:rsidP="009B7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D1">
        <w:rPr>
          <w:rFonts w:ascii="Times New Roman" w:hAnsi="Times New Roman" w:cs="Times New Roman"/>
          <w:sz w:val="28"/>
          <w:szCs w:val="28"/>
        </w:rPr>
        <w:t xml:space="preserve">3. </w:t>
      </w:r>
      <w:r w:rsidRPr="009B72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7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72D1">
        <w:rPr>
          <w:rFonts w:ascii="Times New Roman" w:hAnsi="Times New Roman" w:cs="Times New Roman"/>
          <w:sz w:val="28"/>
          <w:szCs w:val="28"/>
          <w:lang w:val="en-US"/>
        </w:rPr>
        <w:t>termika</w:t>
      </w:r>
      <w:proofErr w:type="spellEnd"/>
      <w:r w:rsidRPr="009B7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72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72D1">
        <w:rPr>
          <w:rFonts w:ascii="Times New Roman" w:hAnsi="Times New Roman" w:cs="Times New Roman"/>
          <w:sz w:val="28"/>
          <w:szCs w:val="28"/>
        </w:rPr>
        <w:t xml:space="preserve"> – Энциклопедия делопроизводства.</w:t>
      </w:r>
    </w:p>
    <w:p w:rsidR="009B72D1" w:rsidRPr="009B72D1" w:rsidRDefault="009B72D1" w:rsidP="009B7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2D1">
        <w:rPr>
          <w:rFonts w:ascii="Times New Roman" w:hAnsi="Times New Roman" w:cs="Times New Roman"/>
          <w:sz w:val="28"/>
          <w:szCs w:val="28"/>
        </w:rPr>
        <w:t>4. www.directum.ru - Электронное делопроизводство и канцелярии</w:t>
      </w:r>
    </w:p>
    <w:p w:rsidR="00485FCE" w:rsidRPr="00A65A2E" w:rsidRDefault="00485FCE" w:rsidP="00C1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sectPr w:rsidR="00485FCE" w:rsidRPr="00A65A2E" w:rsidSect="00C4339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B2" w:rsidRDefault="003C56B2" w:rsidP="00485FCE">
      <w:pPr>
        <w:spacing w:after="0" w:line="240" w:lineRule="auto"/>
      </w:pPr>
      <w:r>
        <w:separator/>
      </w:r>
    </w:p>
  </w:endnote>
  <w:endnote w:type="continuationSeparator" w:id="0">
    <w:p w:rsidR="003C56B2" w:rsidRDefault="003C56B2" w:rsidP="004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B2" w:rsidRDefault="003C56B2" w:rsidP="00485FCE">
      <w:pPr>
        <w:spacing w:after="0" w:line="240" w:lineRule="auto"/>
      </w:pPr>
      <w:r>
        <w:separator/>
      </w:r>
    </w:p>
  </w:footnote>
  <w:footnote w:type="continuationSeparator" w:id="0">
    <w:p w:rsidR="003C56B2" w:rsidRDefault="003C56B2" w:rsidP="0048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54"/>
    <w:multiLevelType w:val="hybridMultilevel"/>
    <w:tmpl w:val="467C674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38825DE"/>
    <w:multiLevelType w:val="singleLevel"/>
    <w:tmpl w:val="DD3268C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FE74C0D"/>
    <w:multiLevelType w:val="hybridMultilevel"/>
    <w:tmpl w:val="3142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D0A5F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F524644"/>
    <w:multiLevelType w:val="singleLevel"/>
    <w:tmpl w:val="C23E729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254B5E8B"/>
    <w:multiLevelType w:val="singleLevel"/>
    <w:tmpl w:val="665094F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6EE0BCD"/>
    <w:multiLevelType w:val="singleLevel"/>
    <w:tmpl w:val="FA02C33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384F5D57"/>
    <w:multiLevelType w:val="singleLevel"/>
    <w:tmpl w:val="DD3268C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4B6C30EC"/>
    <w:multiLevelType w:val="hybridMultilevel"/>
    <w:tmpl w:val="FF7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94535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5D97E32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61E6837"/>
    <w:multiLevelType w:val="hybridMultilevel"/>
    <w:tmpl w:val="927E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664"/>
    <w:multiLevelType w:val="singleLevel"/>
    <w:tmpl w:val="DD3268C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6E7D7ABB"/>
    <w:multiLevelType w:val="singleLevel"/>
    <w:tmpl w:val="851E78B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76BF4B95"/>
    <w:multiLevelType w:val="multilevel"/>
    <w:tmpl w:val="C17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17F92"/>
    <w:multiLevelType w:val="singleLevel"/>
    <w:tmpl w:val="CF16F4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C1"/>
    <w:rsid w:val="000214B1"/>
    <w:rsid w:val="000257D4"/>
    <w:rsid w:val="00026BB1"/>
    <w:rsid w:val="000617F0"/>
    <w:rsid w:val="000B7CE4"/>
    <w:rsid w:val="000E1B93"/>
    <w:rsid w:val="00103D22"/>
    <w:rsid w:val="00107CB4"/>
    <w:rsid w:val="00184EAD"/>
    <w:rsid w:val="00185FA3"/>
    <w:rsid w:val="00193F59"/>
    <w:rsid w:val="001D43B7"/>
    <w:rsid w:val="001F4F9F"/>
    <w:rsid w:val="002077F1"/>
    <w:rsid w:val="002229D6"/>
    <w:rsid w:val="0023383D"/>
    <w:rsid w:val="00254C27"/>
    <w:rsid w:val="0029111F"/>
    <w:rsid w:val="002A4684"/>
    <w:rsid w:val="002B01F8"/>
    <w:rsid w:val="00311AC1"/>
    <w:rsid w:val="00327376"/>
    <w:rsid w:val="003323E9"/>
    <w:rsid w:val="003520CD"/>
    <w:rsid w:val="003A685D"/>
    <w:rsid w:val="003A6CEB"/>
    <w:rsid w:val="003A70B6"/>
    <w:rsid w:val="003C56B2"/>
    <w:rsid w:val="00415E3D"/>
    <w:rsid w:val="00416C6D"/>
    <w:rsid w:val="004303D7"/>
    <w:rsid w:val="0044185B"/>
    <w:rsid w:val="0047137E"/>
    <w:rsid w:val="00475642"/>
    <w:rsid w:val="00485FCE"/>
    <w:rsid w:val="004A77F8"/>
    <w:rsid w:val="004D4246"/>
    <w:rsid w:val="004F5ADF"/>
    <w:rsid w:val="004F72FD"/>
    <w:rsid w:val="00530CDF"/>
    <w:rsid w:val="00533A95"/>
    <w:rsid w:val="00562E6F"/>
    <w:rsid w:val="00580160"/>
    <w:rsid w:val="005875AC"/>
    <w:rsid w:val="0059740A"/>
    <w:rsid w:val="005B6461"/>
    <w:rsid w:val="005D2ED0"/>
    <w:rsid w:val="005F534F"/>
    <w:rsid w:val="006756ED"/>
    <w:rsid w:val="0067634F"/>
    <w:rsid w:val="00694C5C"/>
    <w:rsid w:val="0069662F"/>
    <w:rsid w:val="00697A5A"/>
    <w:rsid w:val="006A4132"/>
    <w:rsid w:val="006C42A9"/>
    <w:rsid w:val="006D3E31"/>
    <w:rsid w:val="006D6E27"/>
    <w:rsid w:val="0071049D"/>
    <w:rsid w:val="00713A07"/>
    <w:rsid w:val="00755A0A"/>
    <w:rsid w:val="007616B6"/>
    <w:rsid w:val="00782CFA"/>
    <w:rsid w:val="007879C4"/>
    <w:rsid w:val="0080132C"/>
    <w:rsid w:val="00804E5B"/>
    <w:rsid w:val="008A3E7F"/>
    <w:rsid w:val="008A5871"/>
    <w:rsid w:val="008B4AEA"/>
    <w:rsid w:val="008F1125"/>
    <w:rsid w:val="00937117"/>
    <w:rsid w:val="00985BD6"/>
    <w:rsid w:val="009A36BF"/>
    <w:rsid w:val="009B72D1"/>
    <w:rsid w:val="009C3AEE"/>
    <w:rsid w:val="009F67BD"/>
    <w:rsid w:val="00A60CF4"/>
    <w:rsid w:val="00A65A2E"/>
    <w:rsid w:val="00A71B42"/>
    <w:rsid w:val="00A83E6C"/>
    <w:rsid w:val="00A954C2"/>
    <w:rsid w:val="00AD61EE"/>
    <w:rsid w:val="00AE2FE8"/>
    <w:rsid w:val="00AE34BE"/>
    <w:rsid w:val="00B12925"/>
    <w:rsid w:val="00BD3595"/>
    <w:rsid w:val="00BE0C01"/>
    <w:rsid w:val="00BE2CE5"/>
    <w:rsid w:val="00C151DB"/>
    <w:rsid w:val="00C17ED4"/>
    <w:rsid w:val="00C22C8A"/>
    <w:rsid w:val="00C43392"/>
    <w:rsid w:val="00CA63FD"/>
    <w:rsid w:val="00CD087C"/>
    <w:rsid w:val="00CD518A"/>
    <w:rsid w:val="00CD6016"/>
    <w:rsid w:val="00D517CA"/>
    <w:rsid w:val="00D83802"/>
    <w:rsid w:val="00DA3975"/>
    <w:rsid w:val="00DE3A6A"/>
    <w:rsid w:val="00E05EA2"/>
    <w:rsid w:val="00E1660F"/>
    <w:rsid w:val="00E41500"/>
    <w:rsid w:val="00E94DC8"/>
    <w:rsid w:val="00EA26CF"/>
    <w:rsid w:val="00EB624F"/>
    <w:rsid w:val="00EE1BDF"/>
    <w:rsid w:val="00EE3141"/>
    <w:rsid w:val="00EF5915"/>
    <w:rsid w:val="00F0218A"/>
    <w:rsid w:val="00F25FA9"/>
    <w:rsid w:val="00FA07CA"/>
    <w:rsid w:val="00FB7D42"/>
    <w:rsid w:val="00FC2D1E"/>
    <w:rsid w:val="00FE3C74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6"/>
  </w:style>
  <w:style w:type="paragraph" w:styleId="1">
    <w:name w:val="heading 1"/>
    <w:basedOn w:val="a"/>
    <w:next w:val="a"/>
    <w:link w:val="10"/>
    <w:qFormat/>
    <w:rsid w:val="00254C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C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FCE"/>
  </w:style>
  <w:style w:type="paragraph" w:styleId="a8">
    <w:name w:val="footer"/>
    <w:basedOn w:val="a"/>
    <w:link w:val="a9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FCE"/>
  </w:style>
  <w:style w:type="character" w:styleId="aa">
    <w:name w:val="Hyperlink"/>
    <w:basedOn w:val="a0"/>
    <w:uiPriority w:val="99"/>
    <w:unhideWhenUsed/>
    <w:rsid w:val="00485F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54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C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FCE"/>
  </w:style>
  <w:style w:type="paragraph" w:styleId="a8">
    <w:name w:val="footer"/>
    <w:basedOn w:val="a"/>
    <w:link w:val="a9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FCE"/>
  </w:style>
  <w:style w:type="character" w:styleId="aa">
    <w:name w:val="Hyperlink"/>
    <w:basedOn w:val="a0"/>
    <w:uiPriority w:val="99"/>
    <w:unhideWhenUsed/>
    <w:rsid w:val="0048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Курский филиал ФГБОУ ВПО "РГТЭУ"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2018-04-17T07:32:00Z</cp:lastPrinted>
  <dcterms:created xsi:type="dcterms:W3CDTF">2018-01-16T12:31:00Z</dcterms:created>
  <dcterms:modified xsi:type="dcterms:W3CDTF">2018-04-20T09:25:00Z</dcterms:modified>
</cp:coreProperties>
</file>