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396" w:rsidRDefault="00C74396" w:rsidP="00C74396">
      <w:pPr>
        <w:pStyle w:val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Министерство науки</w:t>
      </w:r>
      <w:r w:rsidR="00AD684C">
        <w:rPr>
          <w:b/>
          <w:sz w:val="28"/>
          <w:szCs w:val="28"/>
        </w:rPr>
        <w:t xml:space="preserve"> и высшего образования</w:t>
      </w:r>
      <w:r>
        <w:rPr>
          <w:b/>
          <w:sz w:val="28"/>
          <w:szCs w:val="28"/>
        </w:rPr>
        <w:t xml:space="preserve"> Российской Федерации</w:t>
      </w:r>
    </w:p>
    <w:p w:rsidR="00C74396" w:rsidRDefault="00C74396" w:rsidP="00C74396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Федеральное государственное бюджетное образовательное учреждение</w:t>
      </w:r>
    </w:p>
    <w:p w:rsidR="00C74396" w:rsidRDefault="00C74396" w:rsidP="00C74396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высшего образования</w:t>
      </w:r>
    </w:p>
    <w:p w:rsidR="00C74396" w:rsidRDefault="00C74396" w:rsidP="00C74396">
      <w:pPr>
        <w:spacing w:after="0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«Курский государственный университет»</w:t>
      </w:r>
    </w:p>
    <w:p w:rsidR="00C74396" w:rsidRDefault="00C74396" w:rsidP="00C74396">
      <w:pPr>
        <w:ind w:left="-567" w:right="284"/>
        <w:jc w:val="center"/>
        <w:rPr>
          <w:rFonts w:ascii="Times New Roman" w:hAnsi="Times New Roman"/>
          <w:szCs w:val="28"/>
        </w:rPr>
      </w:pPr>
    </w:p>
    <w:p w:rsidR="00C74396" w:rsidRDefault="00C74396" w:rsidP="00C74396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Cs w:val="28"/>
        </w:rPr>
      </w:pPr>
      <w:r>
        <w:rPr>
          <w:rFonts w:ascii="Times New Roman" w:hAnsi="Times New Roman"/>
          <w:b/>
          <w:caps/>
          <w:szCs w:val="28"/>
        </w:rPr>
        <w:t>К</w:t>
      </w:r>
      <w:r>
        <w:rPr>
          <w:rFonts w:ascii="Times New Roman" w:hAnsi="Times New Roman"/>
          <w:b/>
          <w:szCs w:val="28"/>
        </w:rPr>
        <w:t>олледж  коммерции,  технологий  и  сервиса</w:t>
      </w:r>
    </w:p>
    <w:p w:rsidR="00C74396" w:rsidRDefault="00C74396" w:rsidP="00C74396">
      <w:pPr>
        <w:ind w:left="7088" w:hanging="1418"/>
        <w:jc w:val="center"/>
        <w:rPr>
          <w:rFonts w:ascii="Times New Roman" w:hAnsi="Times New Roman"/>
          <w:szCs w:val="28"/>
        </w:rPr>
      </w:pPr>
      <w:r>
        <w:rPr>
          <w:rFonts w:ascii="Times New Roman" w:hAnsi="Times New Roman"/>
          <w:b/>
          <w:caps/>
          <w:szCs w:val="28"/>
        </w:rPr>
        <w:tab/>
        <w:t xml:space="preserve">                                                         </w:t>
      </w:r>
      <w:r>
        <w:rPr>
          <w:rFonts w:ascii="Times New Roman" w:hAnsi="Times New Roman"/>
          <w:szCs w:val="28"/>
        </w:rPr>
        <w:t xml:space="preserve">                     </w:t>
      </w:r>
    </w:p>
    <w:p w:rsidR="00C74396" w:rsidRDefault="00C74396" w:rsidP="00C74396">
      <w:pPr>
        <w:tabs>
          <w:tab w:val="left" w:pos="5670"/>
        </w:tabs>
        <w:ind w:left="4956" w:firstLine="141"/>
        <w:rPr>
          <w:szCs w:val="28"/>
        </w:rPr>
      </w:pPr>
    </w:p>
    <w:p w:rsidR="00C74396" w:rsidRDefault="00C74396" w:rsidP="00C74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b/>
          <w:caps/>
          <w:szCs w:val="28"/>
        </w:rPr>
      </w:pPr>
    </w:p>
    <w:p w:rsidR="00C74396" w:rsidRPr="00C74396" w:rsidRDefault="00C74396" w:rsidP="00C74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МЕТОДИЧЕСКИЕ РЕКОМЕНДАЦИИ ДЛЯ ВЫ</w:t>
      </w:r>
      <w:r w:rsidR="00360B72">
        <w:rPr>
          <w:rFonts w:ascii="Times New Roman" w:hAnsi="Times New Roman"/>
          <w:b/>
          <w:caps/>
          <w:sz w:val="28"/>
          <w:szCs w:val="28"/>
        </w:rPr>
        <w:t>п</w:t>
      </w:r>
      <w:r>
        <w:rPr>
          <w:rFonts w:ascii="Times New Roman" w:hAnsi="Times New Roman"/>
          <w:b/>
          <w:caps/>
          <w:sz w:val="28"/>
          <w:szCs w:val="28"/>
        </w:rPr>
        <w:t>ОЛНЕНИЯ САМОСТОЯТЕЛЬНОЙ РАБОТЫ</w:t>
      </w:r>
      <w:r w:rsidRPr="00C74396">
        <w:rPr>
          <w:rFonts w:ascii="Times New Roman" w:hAnsi="Times New Roman"/>
          <w:b/>
          <w:caps/>
          <w:sz w:val="28"/>
          <w:szCs w:val="28"/>
        </w:rPr>
        <w:t xml:space="preserve"> </w:t>
      </w:r>
      <w:r w:rsidR="00360B72">
        <w:rPr>
          <w:rFonts w:ascii="Times New Roman" w:hAnsi="Times New Roman"/>
          <w:b/>
          <w:caps/>
          <w:sz w:val="28"/>
          <w:szCs w:val="28"/>
        </w:rPr>
        <w:t>ПО УЧЕБНОЙ  ДИСЦИПЛИНЕ</w:t>
      </w:r>
    </w:p>
    <w:p w:rsidR="00C74396" w:rsidRPr="00C74396" w:rsidRDefault="00C74396" w:rsidP="00C74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C74396" w:rsidRDefault="009D219F" w:rsidP="009D2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ЕН.02 </w:t>
      </w:r>
      <w:r w:rsidR="00C74396" w:rsidRPr="00C74396">
        <w:rPr>
          <w:rFonts w:ascii="Times New Roman" w:hAnsi="Times New Roman"/>
          <w:b/>
          <w:sz w:val="28"/>
          <w:szCs w:val="28"/>
        </w:rPr>
        <w:t>Экологические основы природопользования</w:t>
      </w:r>
    </w:p>
    <w:p w:rsidR="009D219F" w:rsidRDefault="009D219F" w:rsidP="009D2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9D219F" w:rsidRDefault="009D219F" w:rsidP="009D21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C74396" w:rsidRPr="00C74396" w:rsidRDefault="00020B9F" w:rsidP="00C74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1624965</wp:posOffset>
            </wp:positionH>
            <wp:positionV relativeFrom="paragraph">
              <wp:posOffset>270510</wp:posOffset>
            </wp:positionV>
            <wp:extent cx="2143125" cy="2409825"/>
            <wp:effectExtent l="19050" t="0" r="9525" b="0"/>
            <wp:wrapSquare wrapText="left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409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C74396" w:rsidRDefault="00C74396" w:rsidP="00C74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  <w:caps/>
          <w:szCs w:val="28"/>
        </w:rPr>
      </w:pPr>
    </w:p>
    <w:p w:rsidR="00C74396" w:rsidRDefault="00C74396" w:rsidP="00C74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74396" w:rsidRDefault="00C74396" w:rsidP="00C74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74396" w:rsidRDefault="00C74396" w:rsidP="00C74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74396" w:rsidRDefault="00C74396" w:rsidP="00C74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74396" w:rsidRDefault="00C74396" w:rsidP="00C74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74396" w:rsidRDefault="00C74396" w:rsidP="00C7439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C74396" w:rsidRDefault="00C74396" w:rsidP="00020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rFonts w:ascii="Times New Roman" w:hAnsi="Times New Roman"/>
        </w:rPr>
      </w:pPr>
    </w:p>
    <w:p w:rsidR="00020B9F" w:rsidRDefault="00020B9F" w:rsidP="00020B9F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Разработчик: М.В.Сотникова – преподаватель</w:t>
      </w:r>
    </w:p>
    <w:p w:rsidR="00020B9F" w:rsidRDefault="00020B9F" w:rsidP="00020B9F">
      <w:pPr>
        <w:widowControl w:val="0"/>
        <w:tabs>
          <w:tab w:val="left" w:pos="916"/>
          <w:tab w:val="left" w:pos="1701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/>
        <w:jc w:val="right"/>
        <w:rPr>
          <w:rFonts w:ascii="Times New Roman" w:hAnsi="Times New Roman"/>
          <w:caps/>
          <w:szCs w:val="28"/>
        </w:rPr>
      </w:pPr>
      <w:r>
        <w:rPr>
          <w:rFonts w:ascii="Times New Roman" w:hAnsi="Times New Roman"/>
          <w:caps/>
          <w:szCs w:val="28"/>
        </w:rPr>
        <w:t xml:space="preserve"> к</w:t>
      </w:r>
      <w:r>
        <w:rPr>
          <w:rFonts w:ascii="Times New Roman" w:hAnsi="Times New Roman"/>
          <w:szCs w:val="28"/>
        </w:rPr>
        <w:t>олледж  коммерции,  технологий  и  сервиса</w:t>
      </w:r>
    </w:p>
    <w:p w:rsidR="00020B9F" w:rsidRDefault="00020B9F" w:rsidP="00020B9F">
      <w:pPr>
        <w:spacing w:after="0"/>
        <w:jc w:val="right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ФГБОУ ВО «Курский государственный университет»</w:t>
      </w:r>
    </w:p>
    <w:p w:rsidR="00020B9F" w:rsidRDefault="00020B9F" w:rsidP="00020B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ascii="Times New Roman" w:hAnsi="Times New Roman"/>
        </w:rPr>
      </w:pPr>
    </w:p>
    <w:p w:rsidR="00C74396" w:rsidRDefault="00C74396" w:rsidP="00C74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020B9F" w:rsidRDefault="00020B9F" w:rsidP="00C743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C74396" w:rsidRDefault="00AD684C" w:rsidP="00020B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Курск 2019</w:t>
      </w:r>
    </w:p>
    <w:p w:rsidR="00C74396" w:rsidRDefault="00C74396" w:rsidP="00560DE6">
      <w:pPr>
        <w:pStyle w:val="Default"/>
        <w:jc w:val="center"/>
        <w:rPr>
          <w:b/>
          <w:bCs/>
          <w:sz w:val="28"/>
          <w:szCs w:val="28"/>
        </w:rPr>
      </w:pPr>
    </w:p>
    <w:p w:rsidR="00CF7ECC" w:rsidRPr="00173E59" w:rsidRDefault="00CF7ECC" w:rsidP="00173E59">
      <w:pPr>
        <w:pStyle w:val="Default"/>
        <w:spacing w:line="360" w:lineRule="auto"/>
        <w:jc w:val="center"/>
        <w:rPr>
          <w:sz w:val="28"/>
          <w:szCs w:val="28"/>
        </w:rPr>
      </w:pPr>
      <w:r w:rsidRPr="00173E59">
        <w:rPr>
          <w:b/>
          <w:bCs/>
          <w:sz w:val="28"/>
          <w:szCs w:val="28"/>
        </w:rPr>
        <w:t>Пояснительная записка</w:t>
      </w:r>
    </w:p>
    <w:p w:rsidR="00CF7ECC" w:rsidRPr="00173E59" w:rsidRDefault="00CF7ECC" w:rsidP="009D219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Методическая разработк</w:t>
      </w:r>
      <w:r w:rsidR="00835F0C">
        <w:rPr>
          <w:rFonts w:ascii="Times New Roman" w:hAnsi="Times New Roman" w:cs="Times New Roman"/>
          <w:sz w:val="28"/>
          <w:szCs w:val="28"/>
        </w:rPr>
        <w:t xml:space="preserve">а </w:t>
      </w:r>
      <w:r w:rsidR="00035347" w:rsidRPr="00173E59">
        <w:rPr>
          <w:rFonts w:ascii="Times New Roman" w:hAnsi="Times New Roman" w:cs="Times New Roman"/>
          <w:sz w:val="28"/>
          <w:szCs w:val="28"/>
        </w:rPr>
        <w:t>Самостоятельная работа</w:t>
      </w:r>
      <w:r w:rsidRPr="00173E59">
        <w:rPr>
          <w:rFonts w:ascii="Times New Roman" w:hAnsi="Times New Roman" w:cs="Times New Roman"/>
          <w:sz w:val="28"/>
          <w:szCs w:val="28"/>
        </w:rPr>
        <w:t xml:space="preserve"> студентов при обучении </w:t>
      </w:r>
      <w:r w:rsidR="00835F0C">
        <w:rPr>
          <w:rFonts w:ascii="Times New Roman" w:hAnsi="Times New Roman" w:cs="Times New Roman"/>
          <w:sz w:val="28"/>
          <w:szCs w:val="28"/>
        </w:rPr>
        <w:t>«</w:t>
      </w:r>
      <w:r w:rsidRPr="00173E59">
        <w:rPr>
          <w:rFonts w:ascii="Times New Roman" w:hAnsi="Times New Roman" w:cs="Times New Roman"/>
          <w:sz w:val="28"/>
          <w:szCs w:val="28"/>
        </w:rPr>
        <w:t>Экологи</w:t>
      </w:r>
      <w:r w:rsidR="00173E59">
        <w:rPr>
          <w:rFonts w:ascii="Times New Roman" w:hAnsi="Times New Roman" w:cs="Times New Roman"/>
          <w:sz w:val="28"/>
          <w:szCs w:val="28"/>
        </w:rPr>
        <w:t>ческих основ природопользования</w:t>
      </w:r>
      <w:r w:rsidRPr="00173E59">
        <w:rPr>
          <w:rFonts w:ascii="Times New Roman" w:hAnsi="Times New Roman" w:cs="Times New Roman"/>
          <w:sz w:val="28"/>
          <w:szCs w:val="28"/>
        </w:rPr>
        <w:t xml:space="preserve">» составлена </w:t>
      </w:r>
      <w:r w:rsidR="00173E59" w:rsidRPr="00173E59">
        <w:rPr>
          <w:rFonts w:ascii="Times New Roman" w:hAnsi="Times New Roman" w:cs="Times New Roman"/>
          <w:sz w:val="28"/>
          <w:szCs w:val="28"/>
        </w:rPr>
        <w:t>для студентов по специальности:</w:t>
      </w:r>
      <w:r w:rsidR="004C7C15" w:rsidRPr="004C7C15">
        <w:rPr>
          <w:rFonts w:ascii="Times New Roman" w:hAnsi="Times New Roman"/>
          <w:sz w:val="28"/>
          <w:szCs w:val="28"/>
        </w:rPr>
        <w:t xml:space="preserve"> </w:t>
      </w:r>
      <w:r w:rsidR="00454417">
        <w:rPr>
          <w:rFonts w:ascii="Times New Roman" w:hAnsi="Times New Roman"/>
          <w:sz w:val="28"/>
          <w:szCs w:val="28"/>
        </w:rPr>
        <w:t>43.02.15</w:t>
      </w:r>
      <w:r w:rsidR="004C7C15">
        <w:rPr>
          <w:rFonts w:ascii="Times New Roman" w:hAnsi="Times New Roman"/>
          <w:sz w:val="28"/>
          <w:szCs w:val="28"/>
        </w:rPr>
        <w:t xml:space="preserve"> Поварское и кондитерское дело</w:t>
      </w:r>
      <w:r w:rsidR="00173E59" w:rsidRPr="00173E59">
        <w:rPr>
          <w:rFonts w:ascii="Times New Roman" w:hAnsi="Times New Roman" w:cs="Times New Roman"/>
          <w:sz w:val="28"/>
          <w:szCs w:val="28"/>
        </w:rPr>
        <w:t xml:space="preserve">, </w:t>
      </w:r>
      <w:r w:rsidRPr="00173E59">
        <w:rPr>
          <w:rFonts w:ascii="Times New Roman" w:hAnsi="Times New Roman" w:cs="Times New Roman"/>
          <w:sz w:val="28"/>
          <w:szCs w:val="28"/>
        </w:rPr>
        <w:t xml:space="preserve">в соответствии с рекомендациями по планированию и организации самостоятельной работы студентов образовательных учреждений среднего профессионального образования. </w:t>
      </w:r>
    </w:p>
    <w:p w:rsidR="00CF7ECC" w:rsidRPr="00173E59" w:rsidRDefault="00CF7ECC" w:rsidP="00173E59">
      <w:pPr>
        <w:pStyle w:val="Default"/>
        <w:spacing w:line="360" w:lineRule="auto"/>
        <w:ind w:firstLine="708"/>
        <w:rPr>
          <w:sz w:val="28"/>
          <w:szCs w:val="28"/>
        </w:rPr>
      </w:pPr>
      <w:r w:rsidRPr="00173E59">
        <w:rPr>
          <w:sz w:val="28"/>
          <w:szCs w:val="28"/>
        </w:rPr>
        <w:t xml:space="preserve">Предлагаемая система методических указаний призвана помочь студентам сформировать умения и навыки самостоятельной работы с учебной литературой, отвечать на поставленные вопросы, умение структурировать изученное, решать качественные и количественные задачи. </w:t>
      </w:r>
    </w:p>
    <w:p w:rsidR="00CF7ECC" w:rsidRPr="00173E59" w:rsidRDefault="00CF7ECC" w:rsidP="00173E59">
      <w:pPr>
        <w:pStyle w:val="Default"/>
        <w:spacing w:line="360" w:lineRule="auto"/>
        <w:ind w:firstLine="708"/>
        <w:rPr>
          <w:sz w:val="28"/>
          <w:szCs w:val="28"/>
        </w:rPr>
      </w:pPr>
      <w:r w:rsidRPr="00173E59">
        <w:rPr>
          <w:sz w:val="28"/>
          <w:szCs w:val="28"/>
        </w:rPr>
        <w:t>Цель данной методической разработки – ознакомить с общими положениями организации самостоятельной работы при изучении нового материала, при выполнении самостоятельной внеаудиторной работы.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Самостоятельная работа студентов реализуется: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1) непосредственно в процессе аудиторных занятий – на лекциях и практических занятиях</w:t>
      </w:r>
      <w:r w:rsidR="00035347" w:rsidRPr="00173E59">
        <w:rPr>
          <w:rFonts w:ascii="Times New Roman" w:hAnsi="Times New Roman" w:cs="Times New Roman"/>
          <w:sz w:val="28"/>
          <w:szCs w:val="28"/>
        </w:rPr>
        <w:t>;</w:t>
      </w:r>
    </w:p>
    <w:p w:rsidR="00CF7ECC" w:rsidRPr="00173E59" w:rsidRDefault="00035347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2)</w:t>
      </w:r>
      <w:r w:rsidR="00CF7ECC" w:rsidRPr="00173E59">
        <w:rPr>
          <w:rFonts w:ascii="Times New Roman" w:hAnsi="Times New Roman" w:cs="Times New Roman"/>
          <w:sz w:val="28"/>
          <w:szCs w:val="28"/>
        </w:rPr>
        <w:t>путем проведения экспресс-опросов по конкретным темам, тестового контроля знаний;</w:t>
      </w:r>
    </w:p>
    <w:p w:rsidR="00CF7ECC" w:rsidRPr="00173E59" w:rsidRDefault="00035347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3</w:t>
      </w:r>
      <w:r w:rsidR="00CF7ECC" w:rsidRPr="00173E59">
        <w:rPr>
          <w:rFonts w:ascii="Times New Roman" w:hAnsi="Times New Roman" w:cs="Times New Roman"/>
          <w:sz w:val="28"/>
          <w:szCs w:val="28"/>
        </w:rPr>
        <w:t>) в контакте с преподавателем вне рамок расписания – на консультациях по учебным</w:t>
      </w:r>
      <w:r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="00CF7ECC" w:rsidRPr="00173E59">
        <w:rPr>
          <w:rFonts w:ascii="Times New Roman" w:hAnsi="Times New Roman" w:cs="Times New Roman"/>
          <w:sz w:val="28"/>
          <w:szCs w:val="28"/>
        </w:rPr>
        <w:t>вопросам, при выполнении индивидуальных заданий;</w:t>
      </w:r>
    </w:p>
    <w:p w:rsidR="00CF7ECC" w:rsidRPr="00173E59" w:rsidRDefault="00035347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4</w:t>
      </w:r>
      <w:r w:rsidR="00CF7ECC" w:rsidRPr="00173E59">
        <w:rPr>
          <w:rFonts w:ascii="Times New Roman" w:hAnsi="Times New Roman" w:cs="Times New Roman"/>
          <w:sz w:val="28"/>
          <w:szCs w:val="28"/>
        </w:rPr>
        <w:t>) в библиотеке, дома.</w:t>
      </w:r>
    </w:p>
    <w:p w:rsidR="00CF7ECC" w:rsidRPr="00173E59" w:rsidRDefault="00CF7ECC" w:rsidP="00173E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7A48" w:rsidRPr="00173E59" w:rsidRDefault="00F77A48" w:rsidP="00173E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7A48" w:rsidRPr="00173E59" w:rsidRDefault="00F77A48" w:rsidP="00173E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7A48" w:rsidRPr="00173E59" w:rsidRDefault="00F77A48" w:rsidP="00173E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7A48" w:rsidRPr="00173E59" w:rsidRDefault="00F77A48" w:rsidP="00173E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7A48" w:rsidRDefault="00F77A48" w:rsidP="00173E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205EC0" w:rsidRPr="00173E59" w:rsidRDefault="00205EC0" w:rsidP="00173E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77A48" w:rsidRPr="00173E59" w:rsidRDefault="00F77A48" w:rsidP="00173E59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7ECC" w:rsidRPr="00173E59" w:rsidRDefault="00CF7ECC" w:rsidP="00205E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планированию и организации</w:t>
      </w:r>
    </w:p>
    <w:p w:rsidR="00CF7ECC" w:rsidRPr="00173E59" w:rsidRDefault="00CF7ECC" w:rsidP="00205EC0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>времени, необходимого для изучения дисциплины</w:t>
      </w:r>
    </w:p>
    <w:p w:rsidR="00CF7ECC" w:rsidRPr="00173E59" w:rsidRDefault="00CF7ECC" w:rsidP="009D219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Содержание программы основывается на основных положениях и задачах экологических основ природопользования и состоит из двух разделов</w:t>
      </w:r>
      <w:r w:rsidRPr="00173E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73E59">
        <w:rPr>
          <w:rFonts w:ascii="Times New Roman" w:hAnsi="Times New Roman" w:cs="Times New Roman"/>
          <w:sz w:val="28"/>
          <w:szCs w:val="28"/>
        </w:rPr>
        <w:t>Все разделы разбиваются на темы,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раскрывающие более подробно изучаемый вопрос.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Рекомендуется организовать время следующим образом: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-Изучение конспекта лекции в тот же день (10 – 15 минут).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-Изучение конспекта лекции за день перед лекцией (10-15 минут).</w:t>
      </w:r>
    </w:p>
    <w:p w:rsid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-Изучение теоретического материала по учебнику и конспекту (1,5 часа в неделю).</w:t>
      </w:r>
    </w:p>
    <w:p w:rsidR="00CF7ECC" w:rsidRPr="00173E59" w:rsidRDefault="00CF7ECC" w:rsidP="009D219F">
      <w:pPr>
        <w:autoSpaceDE w:val="0"/>
        <w:autoSpaceDN w:val="0"/>
        <w:adjustRightInd w:val="0"/>
        <w:spacing w:after="0"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Дополнительно потребуется планировать время для выполнения заданий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самостоятельного изучения.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Программа построена на основании следующих принципов: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1</w:t>
      </w:r>
      <w:r w:rsidRPr="00173E59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173E59">
        <w:rPr>
          <w:rFonts w:ascii="Times New Roman" w:hAnsi="Times New Roman" w:cs="Times New Roman"/>
          <w:bCs/>
          <w:sz w:val="28"/>
          <w:szCs w:val="28"/>
        </w:rPr>
        <w:t>Принцип научности и доступности.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 xml:space="preserve">2. </w:t>
      </w:r>
      <w:r w:rsidRPr="00173E59">
        <w:rPr>
          <w:rFonts w:ascii="Times New Roman" w:hAnsi="Times New Roman" w:cs="Times New Roman"/>
          <w:bCs/>
          <w:sz w:val="28"/>
          <w:szCs w:val="28"/>
        </w:rPr>
        <w:t>Принцип прагматичности.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 xml:space="preserve">3. </w:t>
      </w:r>
      <w:r w:rsidRPr="00173E59">
        <w:rPr>
          <w:rFonts w:ascii="Times New Roman" w:hAnsi="Times New Roman" w:cs="Times New Roman"/>
          <w:bCs/>
          <w:sz w:val="28"/>
          <w:szCs w:val="28"/>
        </w:rPr>
        <w:t>Принцип креативности.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 xml:space="preserve">4. </w:t>
      </w:r>
      <w:r w:rsidRPr="00173E59">
        <w:rPr>
          <w:rFonts w:ascii="Times New Roman" w:hAnsi="Times New Roman" w:cs="Times New Roman"/>
          <w:bCs/>
          <w:sz w:val="28"/>
          <w:szCs w:val="28"/>
        </w:rPr>
        <w:t>Принцип гуманности.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 xml:space="preserve">5. </w:t>
      </w:r>
      <w:r w:rsidRPr="00173E59">
        <w:rPr>
          <w:rFonts w:ascii="Times New Roman" w:hAnsi="Times New Roman" w:cs="Times New Roman"/>
          <w:bCs/>
          <w:sz w:val="28"/>
          <w:szCs w:val="28"/>
        </w:rPr>
        <w:t>Принцип структурности.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 xml:space="preserve">6. </w:t>
      </w:r>
      <w:r w:rsidRPr="00173E59">
        <w:rPr>
          <w:rFonts w:ascii="Times New Roman" w:hAnsi="Times New Roman" w:cs="Times New Roman"/>
          <w:bCs/>
          <w:sz w:val="28"/>
          <w:szCs w:val="28"/>
        </w:rPr>
        <w:t>Принцип междисциплинарности.</w:t>
      </w:r>
    </w:p>
    <w:p w:rsidR="00CF7ECC" w:rsidRPr="00173E59" w:rsidRDefault="00CF7ECC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 xml:space="preserve">7. </w:t>
      </w:r>
      <w:r w:rsidRPr="00173E59">
        <w:rPr>
          <w:rFonts w:ascii="Times New Roman" w:hAnsi="Times New Roman" w:cs="Times New Roman"/>
          <w:bCs/>
          <w:sz w:val="28"/>
          <w:szCs w:val="28"/>
        </w:rPr>
        <w:t>Принцип проблемности.</w:t>
      </w:r>
    </w:p>
    <w:p w:rsidR="00CF7ECC" w:rsidRPr="00173E59" w:rsidRDefault="00CF7ECC" w:rsidP="00173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Итоговая аттестация - зачет.</w:t>
      </w:r>
    </w:p>
    <w:p w:rsidR="00C74396" w:rsidRPr="00173E59" w:rsidRDefault="00C74396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>Требования к составлению конспе</w:t>
      </w:r>
      <w:r w:rsidR="00C74396" w:rsidRPr="00173E59">
        <w:rPr>
          <w:rFonts w:ascii="Times New Roman" w:hAnsi="Times New Roman" w:cs="Times New Roman"/>
          <w:b/>
          <w:bCs/>
          <w:sz w:val="28"/>
          <w:szCs w:val="28"/>
        </w:rPr>
        <w:t>кта или плана к тексту учебника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1. Прочитайте параграф медленно по абзацам или смысловым фрагментам текста.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2. Вычлените в прочитанном существенное, для этого решите, как можно было бы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озаглавить текст абзаца.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lastRenderedPageBreak/>
        <w:t>3. Перескажите существенную часть изложенного в тексте своими словами.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4. Запишите кратко содержание текста. Писать следует четко, аккуратно, применяя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общепринятые сокращения и обозначения. В конспект могут быть включены рисунки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опытов, приборов с поясняющими записями к ним, заменяющие текст схемы и таблицы.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Дополнительные примеры и выводы.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5. Познакомьтесь с заданиями, помещенными в тексте или в конце параграфа, и мысленно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решите, готовы ли вы к их выполнению, что нужно еще раз посмотреть в тексте или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уточнить у учителя.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>Правила написания доклада (сообщения)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1. По карточке в библиотеке выбери литературу по теме.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2. Изучи литературу, составь план отдельных разделов.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3. Составь план доклада (систематизация полученных сведений, выводы и обобщения).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4. При оформлении доклада используй рисунки, схемы и др.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Время для зачитывания доклада – 5 минут, для выступления с сообщение – 3 минуты.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>Методические рекомендации по выполнению реферата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 xml:space="preserve">Требования к языку реферата. </w:t>
      </w:r>
      <w:r w:rsidRPr="00173E59">
        <w:rPr>
          <w:rFonts w:ascii="Times New Roman" w:hAnsi="Times New Roman" w:cs="Times New Roman"/>
          <w:sz w:val="28"/>
          <w:szCs w:val="28"/>
        </w:rPr>
        <w:t>Должен отличаться точностью, краткостью, ясностью и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простотой.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>Структура реферата.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 xml:space="preserve">1. Титульный лист </w:t>
      </w:r>
      <w:r w:rsidRPr="00173E59">
        <w:rPr>
          <w:rFonts w:ascii="Times New Roman" w:hAnsi="Times New Roman" w:cs="Times New Roman"/>
          <w:sz w:val="28"/>
          <w:szCs w:val="28"/>
        </w:rPr>
        <w:t>(заполняется по единой форме).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 xml:space="preserve">2. Оглавление (на отдельной странице). </w:t>
      </w:r>
      <w:r w:rsidRPr="00173E59">
        <w:rPr>
          <w:rFonts w:ascii="Times New Roman" w:hAnsi="Times New Roman" w:cs="Times New Roman"/>
          <w:sz w:val="28"/>
          <w:szCs w:val="28"/>
        </w:rPr>
        <w:t>Указываются названия всех разделов (пунктов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плана) реферата и номера страниц, указывающие начало этих разделов в тексте реферата.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 xml:space="preserve">3. Введение. </w:t>
      </w:r>
      <w:r w:rsidRPr="00173E59">
        <w:rPr>
          <w:rFonts w:ascii="Times New Roman" w:hAnsi="Times New Roman" w:cs="Times New Roman"/>
          <w:sz w:val="28"/>
          <w:szCs w:val="28"/>
        </w:rPr>
        <w:t>Аргументируется актуальность исследования, т.е. выявляется практическое и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теоретическое значение данного исследования. Далее констатируется, что сделано в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данной области предшественниками, перечисляются положения, которые должны быть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обоснованы. Обязательно формулируются цель и задачи реферата.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4. Основная часть. </w:t>
      </w:r>
      <w:r w:rsidRPr="00173E59">
        <w:rPr>
          <w:rFonts w:ascii="Times New Roman" w:hAnsi="Times New Roman" w:cs="Times New Roman"/>
          <w:sz w:val="28"/>
          <w:szCs w:val="28"/>
        </w:rPr>
        <w:t>Подчиняется собственному плану, что отражается в разделении текста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на главы, параграфы, пункты. План основной части может быть составлен с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использованием различных методов группировк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и </w:t>
      </w:r>
      <w:r w:rsidRPr="00173E59">
        <w:rPr>
          <w:rFonts w:ascii="Times New Roman" w:hAnsi="Times New Roman" w:cs="Times New Roman"/>
          <w:sz w:val="28"/>
          <w:szCs w:val="28"/>
        </w:rPr>
        <w:t>материала.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 xml:space="preserve">5. Заключение. </w:t>
      </w:r>
      <w:r w:rsidRPr="00173E59">
        <w:rPr>
          <w:rFonts w:ascii="Times New Roman" w:hAnsi="Times New Roman" w:cs="Times New Roman"/>
          <w:sz w:val="28"/>
          <w:szCs w:val="28"/>
        </w:rPr>
        <w:t>Последняя часть научного текста. В краткой и сжатой форме излагаются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полученные результаты, представляющие собой ответ на главный вопрос исследования.</w:t>
      </w:r>
    </w:p>
    <w:p w:rsidR="00675841" w:rsidRPr="00173E59" w:rsidRDefault="00675841" w:rsidP="00173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 xml:space="preserve">6. Приложение. </w:t>
      </w:r>
      <w:r w:rsidRPr="00173E59">
        <w:rPr>
          <w:rFonts w:ascii="Times New Roman" w:hAnsi="Times New Roman" w:cs="Times New Roman"/>
          <w:sz w:val="28"/>
          <w:szCs w:val="28"/>
        </w:rPr>
        <w:t>Может включать графики, таблицы, расчеты.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 xml:space="preserve">7. Библиография (список литературы). 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Указывается реально </w:t>
      </w:r>
      <w:r w:rsidRPr="00173E59">
        <w:rPr>
          <w:rFonts w:ascii="Times New Roman" w:hAnsi="Times New Roman" w:cs="Times New Roman"/>
          <w:sz w:val="28"/>
          <w:szCs w:val="28"/>
        </w:rPr>
        <w:t>использованная для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написания реферата литература. Названия книг располагаются по алфавиту с указанием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их выходных данных.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>Требования к оформлению реферата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1. Реферат пишется на белой бумаге стандарта А-4, с расположением текста только с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одной стороны листа.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2. Общий объем реферата не должен превышать 15-20 страниц для печатного варианта.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3. Текст набирается в текстовом редакторе Microsoft Word, при этом рекомендуется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использовать шрифт Times New Roman Cyr, размер шрифта – 14 пт, с полуторным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межстрочным интервалом. Размеры полей: слева – 3 см, справа, сверху и снизу – 2 см.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Каждая страница нумеруется в середине нижней строки в районе колонтитула. Счет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нумерации ведется с титульного листа, на котором цифры не проставляются.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4. В тексте не допускается сокращение названий, наименований (за исключением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общепринятых аббревиатур.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>Содержание самостоятельной работы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Самостоятельная работа включает выполнение текущих контрольных заданий по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темам теоретического курса: водные ресурсы; земельные ресурсы; минеральные ресурсы;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lastRenderedPageBreak/>
        <w:t>антропогенное воздействие на биосферу; принципы мониторинга окружающей среды.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>4. Методические рекомендации по подготовке к промежуточной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>аттестации зачету.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Изучение дисциплины «Экологические основы природопользования» завершается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зачетом. Зачет является формой промежуточного контроля знаний и умений, полученных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="00173E59">
        <w:rPr>
          <w:rFonts w:ascii="Times New Roman" w:hAnsi="Times New Roman" w:cs="Times New Roman"/>
          <w:sz w:val="28"/>
          <w:szCs w:val="28"/>
        </w:rPr>
        <w:t xml:space="preserve">на лекциях </w:t>
      </w:r>
      <w:r w:rsidRPr="00173E59">
        <w:rPr>
          <w:rFonts w:ascii="Times New Roman" w:hAnsi="Times New Roman" w:cs="Times New Roman"/>
          <w:sz w:val="28"/>
          <w:szCs w:val="28"/>
        </w:rPr>
        <w:t>и в процессе самостоятельной работы. В период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подготовки к зачету студенты вновь обращаются к пройденному учебному материалу.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При этом они не только закрепляют полученные знания, но и получают новые.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>Подготовка студента к зачету включает в себя три этапа: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- самостоятельная работа в течение семестра;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- непосредственная подготовка в дни, предшествующие зачету по темам курса;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- подготовка к ответу на вопросы.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Литература для подготовки к зачету рекомендуется преподавателем либо указана в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учебно-методическом комплексе. Для полноты учебной информации и ее сравнения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лучше использовать не менее двух учебников. Студент вправе сам придерживаться любой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из представленных в учебниках точек зрения по спорной проблеме (в том числе отличной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от преподавателя), но при условии достаточной научной аргументации.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Основным источником подготовки к зачету является конспект лекций, где учебный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материал дается в систематизированном виде, основные положения его детализируются,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подкрепляются современными фактами и информацией, которые в силу новизны не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вошли в опубликованные печатные источники. В ходе подготовки к зачету студентам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необходимо обращать внимание не только на уровень запоминания, но и на степень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понимания излагаемых проблем.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Зачет проводится по вопросам, охватывающим весь пройденный материал.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lastRenderedPageBreak/>
        <w:t>По окончании ответа преподаватель может задать студенту дополнительные и</w:t>
      </w:r>
      <w:r w:rsidR="00035347" w:rsidRPr="00173E59">
        <w:rPr>
          <w:rFonts w:ascii="Times New Roman" w:hAnsi="Times New Roman" w:cs="Times New Roman"/>
          <w:sz w:val="28"/>
          <w:szCs w:val="28"/>
        </w:rPr>
        <w:t xml:space="preserve"> </w:t>
      </w:r>
      <w:r w:rsidRPr="00173E59">
        <w:rPr>
          <w:rFonts w:ascii="Times New Roman" w:hAnsi="Times New Roman" w:cs="Times New Roman"/>
          <w:sz w:val="28"/>
          <w:szCs w:val="28"/>
        </w:rPr>
        <w:t>уточняющие вопросы.</w:t>
      </w:r>
    </w:p>
    <w:p w:rsidR="00675841" w:rsidRPr="00173E59" w:rsidRDefault="00675841" w:rsidP="00173E59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На подготовку к ответу студенту дается 30 минут.</w:t>
      </w:r>
    </w:p>
    <w:p w:rsidR="00CF7ECC" w:rsidRPr="00173E59" w:rsidRDefault="00675841" w:rsidP="00173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Результаты объявляются студенту после окончания ответа в день сдачи.</w:t>
      </w:r>
    </w:p>
    <w:p w:rsidR="00560DE6" w:rsidRPr="00173E59" w:rsidRDefault="00560DE6" w:rsidP="00173E5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173E59">
        <w:rPr>
          <w:rFonts w:ascii="Times New Roman" w:hAnsi="Times New Roman" w:cs="Times New Roman"/>
          <w:b/>
          <w:sz w:val="28"/>
          <w:szCs w:val="28"/>
        </w:rPr>
        <w:t>Темы рефератов, докладов, сообщений:</w:t>
      </w:r>
    </w:p>
    <w:p w:rsidR="00560DE6" w:rsidRPr="00173E59" w:rsidRDefault="00560DE6" w:rsidP="00173E59">
      <w:pPr>
        <w:pStyle w:val="Style14"/>
        <w:widowControl/>
        <w:numPr>
          <w:ilvl w:val="0"/>
          <w:numId w:val="2"/>
        </w:numPr>
        <w:tabs>
          <w:tab w:val="left" w:pos="358"/>
        </w:tabs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Экология и её задачи.</w:t>
      </w:r>
    </w:p>
    <w:p w:rsidR="00560DE6" w:rsidRPr="00173E59" w:rsidRDefault="00560DE6" w:rsidP="00173E59">
      <w:pPr>
        <w:pStyle w:val="Style14"/>
        <w:widowControl/>
        <w:numPr>
          <w:ilvl w:val="0"/>
          <w:numId w:val="2"/>
        </w:numPr>
        <w:tabs>
          <w:tab w:val="left" w:pos="358"/>
        </w:tabs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Основные принципы рационального природопользования.</w:t>
      </w:r>
    </w:p>
    <w:p w:rsidR="00560DE6" w:rsidRPr="00173E59" w:rsidRDefault="00560DE6" w:rsidP="00173E59">
      <w:pPr>
        <w:pStyle w:val="Style14"/>
        <w:widowControl/>
        <w:numPr>
          <w:ilvl w:val="0"/>
          <w:numId w:val="2"/>
        </w:numPr>
        <w:tabs>
          <w:tab w:val="left" w:pos="358"/>
        </w:tabs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Экологические системы.</w:t>
      </w:r>
    </w:p>
    <w:p w:rsidR="00560DE6" w:rsidRPr="00173E59" w:rsidRDefault="00560DE6" w:rsidP="00173E59">
      <w:pPr>
        <w:pStyle w:val="Style14"/>
        <w:widowControl/>
        <w:numPr>
          <w:ilvl w:val="0"/>
          <w:numId w:val="2"/>
        </w:numPr>
        <w:tabs>
          <w:tab w:val="left" w:pos="358"/>
        </w:tabs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Биосфера и её составные части.</w:t>
      </w:r>
    </w:p>
    <w:p w:rsidR="00560DE6" w:rsidRPr="00173E59" w:rsidRDefault="00560DE6" w:rsidP="00173E59">
      <w:pPr>
        <w:pStyle w:val="Style14"/>
        <w:widowControl/>
        <w:numPr>
          <w:ilvl w:val="0"/>
          <w:numId w:val="2"/>
        </w:numPr>
        <w:tabs>
          <w:tab w:val="left" w:pos="358"/>
        </w:tabs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От биосферы к ноосфере.</w:t>
      </w:r>
    </w:p>
    <w:p w:rsidR="00560DE6" w:rsidRPr="00173E59" w:rsidRDefault="00560DE6" w:rsidP="00173E59">
      <w:pPr>
        <w:pStyle w:val="Style14"/>
        <w:widowControl/>
        <w:numPr>
          <w:ilvl w:val="0"/>
          <w:numId w:val="2"/>
        </w:numPr>
        <w:tabs>
          <w:tab w:val="left" w:pos="358"/>
        </w:tabs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Природные ресурсы и их классификация.</w:t>
      </w:r>
    </w:p>
    <w:p w:rsidR="00560DE6" w:rsidRPr="00173E59" w:rsidRDefault="00560DE6" w:rsidP="00173E59">
      <w:pPr>
        <w:pStyle w:val="Style14"/>
        <w:widowControl/>
        <w:numPr>
          <w:ilvl w:val="0"/>
          <w:numId w:val="2"/>
        </w:numPr>
        <w:tabs>
          <w:tab w:val="left" w:pos="358"/>
        </w:tabs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Природные ресурсы Курской области.</w:t>
      </w:r>
    </w:p>
    <w:p w:rsidR="00560DE6" w:rsidRPr="00173E59" w:rsidRDefault="00560DE6" w:rsidP="00173E59">
      <w:pPr>
        <w:pStyle w:val="Style14"/>
        <w:widowControl/>
        <w:numPr>
          <w:ilvl w:val="0"/>
          <w:numId w:val="2"/>
        </w:numPr>
        <w:tabs>
          <w:tab w:val="left" w:pos="358"/>
        </w:tabs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Растительный и животный мир.</w:t>
      </w:r>
    </w:p>
    <w:p w:rsidR="00560DE6" w:rsidRPr="00173E59" w:rsidRDefault="00560DE6" w:rsidP="00173E59">
      <w:pPr>
        <w:pStyle w:val="Style14"/>
        <w:widowControl/>
        <w:numPr>
          <w:ilvl w:val="0"/>
          <w:numId w:val="2"/>
        </w:numPr>
        <w:tabs>
          <w:tab w:val="left" w:pos="358"/>
        </w:tabs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Пути предотвращения истощения ресурсов. Пищевые ресурсы человечества.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jc w:val="left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Научно - технический прогресс и экологические проблемы.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jc w:val="left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Безотходное и малоотходное производство.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jc w:val="left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Новые методы добычи сырья и получения энергии.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jc w:val="left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Энергетика и природопользование.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Охрана природы - как элемент сохранения экологического равновесия. Государственная экологическая политика.</w:t>
      </w:r>
    </w:p>
    <w:p w:rsidR="00560DE6" w:rsidRPr="00173E59" w:rsidRDefault="00560DE6" w:rsidP="00173E59">
      <w:pPr>
        <w:pStyle w:val="Style12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 xml:space="preserve">Экологическая эффективность рационализации природопользования. </w:t>
      </w:r>
    </w:p>
    <w:p w:rsidR="00560DE6" w:rsidRPr="00173E59" w:rsidRDefault="00560DE6" w:rsidP="00173E59">
      <w:pPr>
        <w:pStyle w:val="Style12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Виды загрязнения окружающей среды и направление её охраны. Природоохранная деятельность предприятий.</w:t>
      </w:r>
    </w:p>
    <w:p w:rsidR="00560DE6" w:rsidRPr="00173E59" w:rsidRDefault="00560DE6" w:rsidP="00173E59">
      <w:pPr>
        <w:pStyle w:val="Style11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Нормативно - правовые основы охраны окружающей природной среды.</w:t>
      </w:r>
    </w:p>
    <w:p w:rsidR="00560DE6" w:rsidRPr="00173E59" w:rsidRDefault="00560DE6" w:rsidP="00173E59">
      <w:pPr>
        <w:pStyle w:val="Style12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 xml:space="preserve">Антропогенное загрязнение биосферы. </w:t>
      </w:r>
    </w:p>
    <w:p w:rsidR="00560DE6" w:rsidRPr="00173E59" w:rsidRDefault="00560DE6" w:rsidP="00173E59">
      <w:pPr>
        <w:pStyle w:val="Style12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 xml:space="preserve">основные источники загрязнения атмосферного воздуха. </w:t>
      </w:r>
    </w:p>
    <w:p w:rsidR="00560DE6" w:rsidRPr="00173E59" w:rsidRDefault="00560DE6" w:rsidP="00173E59">
      <w:pPr>
        <w:pStyle w:val="Style12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 xml:space="preserve">Основные источники загрязнения литосферы. </w:t>
      </w:r>
    </w:p>
    <w:p w:rsidR="00560DE6" w:rsidRPr="00173E59" w:rsidRDefault="00560DE6" w:rsidP="00173E59">
      <w:pPr>
        <w:pStyle w:val="Style12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 xml:space="preserve">Основные источники загрязнения почвенного покрова. </w:t>
      </w:r>
    </w:p>
    <w:p w:rsidR="00560DE6" w:rsidRPr="00173E59" w:rsidRDefault="00560DE6" w:rsidP="00173E59">
      <w:pPr>
        <w:pStyle w:val="Style12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 xml:space="preserve">Последствия воздействия различных веществ на здоровье человека. </w:t>
      </w:r>
    </w:p>
    <w:p w:rsidR="00560DE6" w:rsidRPr="00173E59" w:rsidRDefault="00560DE6" w:rsidP="00173E59">
      <w:pPr>
        <w:pStyle w:val="Style12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 xml:space="preserve">Антропогенное воздействие на биотические сообщества. </w:t>
      </w:r>
    </w:p>
    <w:p w:rsidR="00560DE6" w:rsidRPr="00173E59" w:rsidRDefault="00560DE6" w:rsidP="00173E59">
      <w:pPr>
        <w:pStyle w:val="Style12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lastRenderedPageBreak/>
        <w:t>Транспортно - дорожный комплекс и его воздействие на окружающую среду.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jc w:val="left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Шумовое воздействие на биосферу.</w:t>
      </w:r>
    </w:p>
    <w:p w:rsidR="00560DE6" w:rsidRPr="00173E59" w:rsidRDefault="00560DE6" w:rsidP="00173E59">
      <w:pPr>
        <w:pStyle w:val="Style11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Загрязнение окружающей среды отходами производства и потребления.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jc w:val="left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Экологические последствия загрязнения окружающей среды на</w:t>
      </w:r>
    </w:p>
    <w:p w:rsidR="00560DE6" w:rsidRPr="00173E59" w:rsidRDefault="00560DE6" w:rsidP="00173E59">
      <w:pPr>
        <w:pStyle w:val="Style10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 xml:space="preserve">территории Курской области. </w:t>
      </w:r>
    </w:p>
    <w:p w:rsidR="00560DE6" w:rsidRPr="00173E59" w:rsidRDefault="00560DE6" w:rsidP="00173E59">
      <w:pPr>
        <w:pStyle w:val="Style10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Экологический мониторинг.        Мониторинг Курской области.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jc w:val="left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Методы управления природоохранной деятельностью.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tabs>
          <w:tab w:val="left" w:pos="8175"/>
        </w:tabs>
        <w:spacing w:line="360" w:lineRule="auto"/>
        <w:ind w:left="0" w:hanging="426"/>
        <w:jc w:val="left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Юридическая ответственность за экологические правонарушения.</w:t>
      </w:r>
      <w:r w:rsidRPr="00173E59">
        <w:rPr>
          <w:rStyle w:val="FontStyle20"/>
          <w:sz w:val="28"/>
          <w:szCs w:val="28"/>
        </w:rPr>
        <w:tab/>
      </w:r>
    </w:p>
    <w:p w:rsidR="00560DE6" w:rsidRPr="00173E59" w:rsidRDefault="00560DE6" w:rsidP="00173E59">
      <w:pPr>
        <w:pStyle w:val="a4"/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Проблемы питания и производства продукции</w:t>
      </w:r>
    </w:p>
    <w:p w:rsidR="00560DE6" w:rsidRPr="00173E59" w:rsidRDefault="00560DE6" w:rsidP="00173E59">
      <w:pPr>
        <w:pStyle w:val="a4"/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Рациональное использование земельных ресурсов</w:t>
      </w:r>
    </w:p>
    <w:p w:rsidR="00560DE6" w:rsidRPr="00173E59" w:rsidRDefault="00560DE6" w:rsidP="00173E59">
      <w:pPr>
        <w:pStyle w:val="Style14"/>
        <w:widowControl/>
        <w:numPr>
          <w:ilvl w:val="0"/>
          <w:numId w:val="2"/>
        </w:numPr>
        <w:tabs>
          <w:tab w:val="left" w:pos="358"/>
        </w:tabs>
        <w:spacing w:line="360" w:lineRule="auto"/>
        <w:ind w:left="0" w:hanging="426"/>
        <w:jc w:val="both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Основные принципы рационального природопользования</w:t>
      </w:r>
    </w:p>
    <w:p w:rsidR="00560DE6" w:rsidRPr="00173E59" w:rsidRDefault="00560DE6" w:rsidP="00173E59">
      <w:pPr>
        <w:pStyle w:val="Style14"/>
        <w:widowControl/>
        <w:numPr>
          <w:ilvl w:val="0"/>
          <w:numId w:val="2"/>
        </w:numPr>
        <w:tabs>
          <w:tab w:val="left" w:pos="358"/>
        </w:tabs>
        <w:spacing w:line="360" w:lineRule="auto"/>
        <w:ind w:left="0" w:hanging="426"/>
        <w:jc w:val="both"/>
        <w:rPr>
          <w:sz w:val="28"/>
          <w:szCs w:val="28"/>
        </w:rPr>
      </w:pPr>
      <w:r w:rsidRPr="00173E59">
        <w:rPr>
          <w:sz w:val="28"/>
          <w:szCs w:val="28"/>
        </w:rPr>
        <w:t>Прогнозирование природных ресурсов России</w:t>
      </w:r>
    </w:p>
    <w:p w:rsidR="00560DE6" w:rsidRPr="00173E59" w:rsidRDefault="00560DE6" w:rsidP="00173E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3E59">
        <w:rPr>
          <w:rFonts w:ascii="Times New Roman" w:hAnsi="Times New Roman" w:cs="Times New Roman"/>
          <w:bCs/>
          <w:sz w:val="28"/>
          <w:szCs w:val="28"/>
        </w:rPr>
        <w:t>Заповедники России. ЦЧЗ им. В.В.Алехина</w:t>
      </w:r>
    </w:p>
    <w:p w:rsidR="00560DE6" w:rsidRPr="00173E59" w:rsidRDefault="00560DE6" w:rsidP="00173E59">
      <w:pPr>
        <w:pStyle w:val="a4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 xml:space="preserve">Национальные парки – Курортные и лечебно-оздоровительные зоны 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jc w:val="left"/>
        <w:rPr>
          <w:rStyle w:val="FontStyle20"/>
          <w:sz w:val="28"/>
          <w:szCs w:val="28"/>
        </w:rPr>
      </w:pPr>
      <w:r w:rsidRPr="00173E59">
        <w:rPr>
          <w:sz w:val="28"/>
          <w:szCs w:val="28"/>
        </w:rPr>
        <w:t>Экологическая ситуация ресурсообеспеченности  России</w:t>
      </w:r>
    </w:p>
    <w:p w:rsidR="00560DE6" w:rsidRPr="00173E59" w:rsidRDefault="00560DE6" w:rsidP="00173E59">
      <w:pPr>
        <w:pStyle w:val="a4"/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 xml:space="preserve">Воздействие экологических ситуаций на человека </w:t>
      </w:r>
    </w:p>
    <w:p w:rsidR="00560DE6" w:rsidRPr="00173E59" w:rsidRDefault="00560DE6" w:rsidP="00173E59">
      <w:pPr>
        <w:pStyle w:val="a4"/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Влияние использования в профессиональной деятельности представлений о взаимосвязи организмов и среды обитания</w:t>
      </w:r>
    </w:p>
    <w:p w:rsidR="00560DE6" w:rsidRPr="00173E59" w:rsidRDefault="00560DE6" w:rsidP="00173E59">
      <w:pPr>
        <w:pStyle w:val="a4"/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Отходы производства и потребления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jc w:val="left"/>
        <w:rPr>
          <w:sz w:val="28"/>
          <w:szCs w:val="28"/>
        </w:rPr>
      </w:pPr>
      <w:r w:rsidRPr="00173E59">
        <w:rPr>
          <w:sz w:val="28"/>
          <w:szCs w:val="28"/>
        </w:rPr>
        <w:t>Экологические проблемы, связанные с будущей производительной дея</w:t>
      </w:r>
      <w:r w:rsidRPr="00173E59">
        <w:rPr>
          <w:sz w:val="28"/>
          <w:szCs w:val="28"/>
        </w:rPr>
        <w:softHyphen/>
        <w:t>тельностью</w:t>
      </w:r>
    </w:p>
    <w:p w:rsidR="00560DE6" w:rsidRPr="00173E59" w:rsidRDefault="00560DE6" w:rsidP="00173E59">
      <w:pPr>
        <w:pStyle w:val="a4"/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Экологические, эстетические и этические причины, побуждающие охра</w:t>
      </w:r>
      <w:r w:rsidRPr="00173E59">
        <w:rPr>
          <w:rFonts w:ascii="Times New Roman" w:hAnsi="Times New Roman" w:cs="Times New Roman"/>
          <w:sz w:val="28"/>
          <w:szCs w:val="28"/>
        </w:rPr>
        <w:softHyphen/>
        <w:t>нять природу</w:t>
      </w:r>
    </w:p>
    <w:p w:rsidR="00560DE6" w:rsidRPr="00173E59" w:rsidRDefault="00560DE6" w:rsidP="00173E59">
      <w:pPr>
        <w:pStyle w:val="a4"/>
        <w:numPr>
          <w:ilvl w:val="0"/>
          <w:numId w:val="2"/>
        </w:numPr>
        <w:spacing w:after="0" w:line="360" w:lineRule="auto"/>
        <w:ind w:left="0" w:hanging="426"/>
        <w:jc w:val="both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Мониторинг Курской области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jc w:val="left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Эколого - экономический механизм охраны окружающей среды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rPr>
          <w:rStyle w:val="FontStyle20"/>
          <w:sz w:val="28"/>
          <w:szCs w:val="28"/>
        </w:rPr>
      </w:pPr>
      <w:r w:rsidRPr="00173E59">
        <w:rPr>
          <w:rStyle w:val="FontStyle20"/>
          <w:sz w:val="28"/>
          <w:szCs w:val="28"/>
        </w:rPr>
        <w:t>Международные объекты охраны окружающей среды</w:t>
      </w:r>
    </w:p>
    <w:p w:rsidR="00560DE6" w:rsidRPr="00173E59" w:rsidRDefault="00560DE6" w:rsidP="00173E59">
      <w:pPr>
        <w:pStyle w:val="Style13"/>
        <w:widowControl/>
        <w:numPr>
          <w:ilvl w:val="0"/>
          <w:numId w:val="2"/>
        </w:numPr>
        <w:spacing w:line="360" w:lineRule="auto"/>
        <w:ind w:left="0" w:hanging="426"/>
        <w:jc w:val="left"/>
        <w:rPr>
          <w:sz w:val="28"/>
          <w:szCs w:val="28"/>
        </w:rPr>
      </w:pPr>
      <w:r w:rsidRPr="00173E59">
        <w:rPr>
          <w:rStyle w:val="FontStyle20"/>
          <w:sz w:val="28"/>
          <w:szCs w:val="28"/>
        </w:rPr>
        <w:t>Принципы международного экологического сотрудничества</w:t>
      </w:r>
    </w:p>
    <w:p w:rsidR="00560DE6" w:rsidRPr="00173E59" w:rsidRDefault="00560DE6" w:rsidP="00173E59">
      <w:pPr>
        <w:pStyle w:val="a4"/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t>Участие России в деятельности международных природоохранных    организаций</w:t>
      </w:r>
    </w:p>
    <w:p w:rsidR="00560DE6" w:rsidRPr="00173E59" w:rsidRDefault="00560DE6" w:rsidP="00173E59">
      <w:pPr>
        <w:pStyle w:val="a4"/>
        <w:numPr>
          <w:ilvl w:val="0"/>
          <w:numId w:val="2"/>
        </w:numPr>
        <w:spacing w:after="0" w:line="360" w:lineRule="auto"/>
        <w:ind w:left="0" w:hanging="426"/>
        <w:jc w:val="both"/>
        <w:rPr>
          <w:rFonts w:ascii="Times New Roman" w:hAnsi="Times New Roman" w:cs="Times New Roman"/>
          <w:sz w:val="28"/>
          <w:szCs w:val="28"/>
        </w:rPr>
      </w:pPr>
      <w:r w:rsidRPr="00173E59">
        <w:rPr>
          <w:rFonts w:ascii="Times New Roman" w:hAnsi="Times New Roman" w:cs="Times New Roman"/>
          <w:sz w:val="28"/>
          <w:szCs w:val="28"/>
        </w:rPr>
        <w:lastRenderedPageBreak/>
        <w:t>Международное сотрудничество по вопросам охраны окружающей сре</w:t>
      </w:r>
      <w:r w:rsidRPr="00173E59">
        <w:rPr>
          <w:rFonts w:ascii="Times New Roman" w:hAnsi="Times New Roman" w:cs="Times New Roman"/>
          <w:sz w:val="28"/>
          <w:szCs w:val="28"/>
        </w:rPr>
        <w:softHyphen/>
        <w:t>ды и его роль в возрождении России.</w:t>
      </w:r>
    </w:p>
    <w:p w:rsidR="00560DE6" w:rsidRPr="00173E59" w:rsidRDefault="00560DE6" w:rsidP="00173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675841" w:rsidRPr="00173E59" w:rsidRDefault="00675841" w:rsidP="00173E59">
      <w:pPr>
        <w:pStyle w:val="Default"/>
        <w:spacing w:line="360" w:lineRule="auto"/>
        <w:rPr>
          <w:b/>
          <w:bCs/>
          <w:sz w:val="28"/>
          <w:szCs w:val="28"/>
        </w:rPr>
      </w:pPr>
      <w:r w:rsidRPr="00173E59">
        <w:rPr>
          <w:b/>
          <w:bCs/>
          <w:sz w:val="28"/>
          <w:szCs w:val="28"/>
        </w:rPr>
        <w:t xml:space="preserve">Перечень рекомендуемых учебных изданий, Интернет-ресурсов, допол-нительной литературы </w:t>
      </w:r>
    </w:p>
    <w:p w:rsidR="00675841" w:rsidRPr="00173E59" w:rsidRDefault="00675841" w:rsidP="00173E5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2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73E59">
        <w:rPr>
          <w:rFonts w:ascii="Times New Roman" w:hAnsi="Times New Roman" w:cs="Times New Roman"/>
          <w:b/>
          <w:bCs/>
          <w:sz w:val="28"/>
          <w:szCs w:val="28"/>
        </w:rPr>
        <w:t xml:space="preserve">Основные источники: </w:t>
      </w:r>
    </w:p>
    <w:p w:rsidR="00D17F77" w:rsidRPr="00D17F77" w:rsidRDefault="00D17F77" w:rsidP="00D17F77">
      <w:pPr>
        <w:pStyle w:val="a4"/>
        <w:numPr>
          <w:ilvl w:val="0"/>
          <w:numId w:val="3"/>
        </w:numPr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0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7F7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Данилов-Данильян, В. И.</w:t>
      </w:r>
      <w:r w:rsidRPr="00D17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Экология : учебник и практикум для среднего профессионального образования / Н. Н. Митина, Б. М. Малашенков ; под редакцией В. И. Данилова-Данильяна. — Москва : Издательство Юрайт, 2019. — 363 с. — (Профессиональное образование). — ISBN 978-5-9916-9826-9. — Текст : электронный // ЭБС Юрайт [сайт]. — URL:</w:t>
      </w:r>
      <w:hyperlink r:id="rId8" w:tgtFrame="_blank" w:history="1">
        <w:r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https://biblio-online.ru/bcode/437197</w:t>
        </w:r>
      </w:hyperlink>
    </w:p>
    <w:p w:rsidR="00D17F77" w:rsidRPr="00D17F77" w:rsidRDefault="00D17F77" w:rsidP="00D1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7F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Дополнительные источники:</w:t>
      </w:r>
    </w:p>
    <w:p w:rsidR="00D17F77" w:rsidRPr="00D17F77" w:rsidRDefault="00D17F77" w:rsidP="00D1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7F7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1.Блинов, Л. Н.</w:t>
      </w:r>
      <w:r w:rsidRPr="00D17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Экология : учебное пособие для среднего профессионального образования / Л. Н. Блинов, В. В. Полякова, А. В. Семенча ; под общей редакцией Л. Н. Блинова. — Москва : Издательство Юрайт, 2019. — 209 с. — (Профессиональное образование). — ISBN 978-5-534-00269-0. — Текст : электронный // ЭБС Юрайт [сайт]. — URL:</w:t>
      </w:r>
      <w:hyperlink r:id="rId9" w:tgtFrame="_blank" w:history="1">
        <w:r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https://biblio-online.ru/bcode/436502</w:t>
        </w:r>
      </w:hyperlink>
    </w:p>
    <w:p w:rsidR="00D17F77" w:rsidRPr="00D17F77" w:rsidRDefault="00D17F77" w:rsidP="00D17F77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D17F77">
        <w:rPr>
          <w:rFonts w:ascii="Times New Roman" w:hAnsi="Times New Roman" w:cs="Times New Roman"/>
          <w:iCs/>
          <w:color w:val="000000" w:themeColor="text1"/>
          <w:sz w:val="28"/>
          <w:szCs w:val="28"/>
          <w:shd w:val="clear" w:color="auto" w:fill="FFFFFF"/>
        </w:rPr>
        <w:t>2. Данилов-Данильян, В. И.</w:t>
      </w:r>
      <w:r w:rsidRPr="00D17F77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Экология : учебник и практикум для академического бакалавриата / Н. Н. Митина, Б. М. Малашенков ; под редакцией В. И. Данилова-Данильяна. — Москва : Издательство Юрайт, 2019. — 363 с. — (Бакалавр. Академический курс). — ISBN 978-5-9916-8580-1. — Текст : электронный // ЭБС Юрайт [сайт]. — URL:</w:t>
      </w:r>
      <w:hyperlink r:id="rId10" w:tgtFrame="_blank" w:history="1">
        <w:r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  <w:shd w:val="clear" w:color="auto" w:fill="FFFFFF"/>
          </w:rPr>
          <w:t>https://biblio-online.ru/bcode/436479</w:t>
        </w:r>
      </w:hyperlink>
    </w:p>
    <w:p w:rsidR="00D17F77" w:rsidRPr="00D17F77" w:rsidRDefault="00D17F77" w:rsidP="00D17F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D17F7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Интернет – ресурсы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1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http://eco.rian.ru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«РИА Новости» Экология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2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www.eco-net.ru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Экология России.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3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www.priroda.ru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Национальный портал Природа.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4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www.ecocommunity.ru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Самая актуальная информация по экологии.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5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www.ecoportal.ru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Экологический портал. 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6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www.ecoinform.ru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ЭкоИнформ.Агенство экологической информации "ИНЭКО". 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7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www.rgp.agava.ru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Российские зеленые страницы.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8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www.ecobit.ru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Экологический портал «ЭКОБИТ».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19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http://www.biodat.ru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Поисковый экологический каталог.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0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http://www.climatechange.ru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Сайт об изменении климата.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1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http://www.unep-wcmc.org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Всемирный центр мониторинга охраны окружающей среды. 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2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http://wdc.nbii.gov/ma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Всемирный центр данных по биоразнообразию и экологии. 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3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http://www.eco-web.com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Зеленые страницы. 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4" w:tgtFrame="_blank" w:history="1">
        <w:r w:rsidR="00D17F77" w:rsidRPr="00D17F77">
          <w:rPr>
            <w:rStyle w:val="a3"/>
            <w:rFonts w:ascii="Times New Roman" w:hAnsi="Times New Roman" w:cs="Times New Roman"/>
            <w:color w:val="000000" w:themeColor="text1"/>
            <w:sz w:val="28"/>
            <w:szCs w:val="28"/>
          </w:rPr>
          <w:t>http://www.ecoculture.ru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Экокультура. </w:t>
      </w:r>
    </w:p>
    <w:p w:rsidR="00D17F77" w:rsidRPr="00D17F77" w:rsidRDefault="00331187" w:rsidP="00D17F77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5" w:tgtFrame="_blank" w:history="1">
        <w:r w:rsidR="00D17F77" w:rsidRPr="00D17F7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ecolife</w:t>
        </w:r>
        <w:r w:rsidR="00D17F77" w:rsidRPr="00D17F7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  <w:r w:rsidR="00D17F77" w:rsidRPr="00D17F7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17F77" w:rsidRPr="00D17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журнал "Экология и жизнь"</w:t>
      </w:r>
    </w:p>
    <w:p w:rsidR="00D17F77" w:rsidRPr="00D17F77" w:rsidRDefault="00331187" w:rsidP="00D17F77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6" w:tgtFrame="_blank" w:history="1">
        <w:r w:rsidR="00D17F77" w:rsidRPr="00D17F7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msuee</w:t>
        </w:r>
        <w:r w:rsidR="00D17F77" w:rsidRPr="00D17F7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  <w:r w:rsidR="00D17F77" w:rsidRPr="00D17F7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Словарь по прикладной экологии, рациональному природопользованию и природообустройству (</w:t>
      </w:r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on</w:t>
      </w:r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line</w:t>
      </w:r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версия</w:t>
      </w:r>
    </w:p>
    <w:p w:rsidR="00D17F77" w:rsidRPr="00D17F77" w:rsidRDefault="00331187" w:rsidP="00D1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hyperlink r:id="rId27" w:tgtFrame="_blank" w:history="1">
        <w:r w:rsidR="00D17F77" w:rsidRPr="00D17F7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ispu</w:t>
        </w:r>
        <w:r w:rsidR="00D17F77" w:rsidRPr="00D17F7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</w:rPr>
          <w:t>.</w:t>
        </w:r>
        <w:r w:rsidR="00D17F77" w:rsidRPr="00D17F77">
          <w:rPr>
            <w:rStyle w:val="a3"/>
            <w:rFonts w:ascii="Times New Roman" w:hAnsi="Times New Roman" w:cs="Times New Roman"/>
            <w:bCs/>
            <w:color w:val="000000" w:themeColor="text1"/>
            <w:sz w:val="28"/>
            <w:szCs w:val="28"/>
            <w:lang w:val="en-US"/>
          </w:rPr>
          <w:t>ru</w:t>
        </w:r>
      </w:hyperlink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D17F77" w:rsidRPr="00D17F77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Экология.</w:t>
      </w:r>
      <w:r w:rsidR="00D17F77" w:rsidRPr="00D17F7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Курс лекций.</w:t>
      </w:r>
    </w:p>
    <w:p w:rsidR="00D17F77" w:rsidRPr="00D17F77" w:rsidRDefault="00D17F77" w:rsidP="00D17F77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D17F77">
        <w:rPr>
          <w:rFonts w:ascii="Times New Roman" w:hAnsi="Times New Roman" w:cs="Times New Roman"/>
          <w:sz w:val="28"/>
          <w:szCs w:val="28"/>
        </w:rPr>
        <w:t xml:space="preserve">          -</w:t>
      </w:r>
      <w:hyperlink r:id="rId28" w:history="1">
        <w:r w:rsidRPr="00D17F77">
          <w:rPr>
            <w:rFonts w:ascii="Times New Roman" w:hAnsi="Times New Roman" w:cs="Times New Roman"/>
            <w:color w:val="000000" w:themeColor="text1"/>
            <w:sz w:val="28"/>
            <w:szCs w:val="28"/>
            <w:u w:val="single"/>
          </w:rPr>
          <w:t>http://www.iprbookshop.ru/21904</w:t>
        </w:r>
      </w:hyperlink>
    </w:p>
    <w:p w:rsidR="00D17F77" w:rsidRPr="00D17F77" w:rsidRDefault="00D17F77" w:rsidP="00D17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D17F77" w:rsidRPr="00D17F77" w:rsidRDefault="00D17F77" w:rsidP="00D17F77">
      <w:pPr>
        <w:pStyle w:val="Default"/>
        <w:rPr>
          <w:b/>
          <w:sz w:val="28"/>
          <w:szCs w:val="28"/>
        </w:rPr>
      </w:pP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b/>
          <w:bCs/>
          <w:sz w:val="28"/>
          <w:szCs w:val="28"/>
        </w:rPr>
        <w:t xml:space="preserve">Критерии оценки внеаудиторной самостоятельной работы студентов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b/>
          <w:bCs/>
          <w:sz w:val="28"/>
          <w:szCs w:val="28"/>
        </w:rPr>
        <w:t xml:space="preserve">Оценка «отлично».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Учащийся освоил теоретический материал курса, получил навыки его применения при решении конкретных задач; в работе над индивидуальными домашними заданиями учащийся продемонстрировал умение работать самостоятельно. Способен самостоятельно интегрировать, новые знания в систему собственных знаний. Умеет проектировать новые способы решения.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b/>
          <w:bCs/>
          <w:sz w:val="28"/>
          <w:szCs w:val="28"/>
        </w:rPr>
        <w:t xml:space="preserve">Оценка «хорошо».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Учащийся освоил идеи и методы работы в такой степени, что может справиться со стандартными заданиями; выполняет домашние задания при-лежно; наблюдаются определенные положительные результаты, свидетель-ствующие об интеллектуальном росте и о возрастании общих умений учаще-гося, способен активно использовать знания в знакомой ситуации.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b/>
          <w:bCs/>
          <w:sz w:val="28"/>
          <w:szCs w:val="28"/>
        </w:rPr>
        <w:t xml:space="preserve">Оценка «удовлетворительно».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Учащийся освоил наиболее простые идеи и методы решений, что поз-воляет ему достаточно успешно решать простые задачи по алгоритму.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b/>
          <w:bCs/>
          <w:sz w:val="28"/>
          <w:szCs w:val="28"/>
        </w:rPr>
        <w:t xml:space="preserve">Оценка «неудовлетворительно»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ставится, если студент не овладел основными знаниями и умениями в соответствии с требованиями программы и допустил больше ошибок и недо-чётов, чем необходимо для оценки «3».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b/>
          <w:bCs/>
          <w:sz w:val="28"/>
          <w:szCs w:val="28"/>
        </w:rPr>
        <w:t xml:space="preserve">Критерии оценки по видам работ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lastRenderedPageBreak/>
        <w:t xml:space="preserve">1. Критерии оценки подготовки информационного сообщения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актуальность темы;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соответствие содержания теме;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глубина проработки материала;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грамотность и полнота использования источников;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наличие элементов наглядности.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2. Критерии оценки подготовки реферата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актуальность темы;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соответствие содержания теме;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>• глубина проработки материала;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грамотность и полнота использования источников;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соответствие оформления реферата требованиям.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2. Критерии оценки написания конспекта первоисточника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содержательность конспекта, соответствие плану;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отражение основных положений, результатов работы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автора, выводов;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ясность, лаконичность изложения мыслей студента;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наличие схем, графическое выделение особо значимой информации;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соответствие оформления требованиям;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грамотность изложения;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конспект сдан в срок.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3. Критерии оценки составления опорного конспекта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соответствие содержания теме;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правильная структурированность информации;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наличие логической связи изложенной информации;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соответствие оформления требованиям;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аккуратность и грамотность изложения;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lastRenderedPageBreak/>
        <w:t xml:space="preserve">• работа сдана в срок.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4. Критерии оценки составления сводной (обобщающей) таблицы по теме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соответствие содержания теме;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логичность структуры таблицы;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правильный отбор информации;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 xml:space="preserve">• наличие обобщающего (систематизирующего, структурирующего, сравнительного) характера изложения информации; 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  <w:r w:rsidRPr="00173E59">
        <w:rPr>
          <w:sz w:val="28"/>
          <w:szCs w:val="28"/>
        </w:rPr>
        <w:t>• соответствие оформления требованиям;</w:t>
      </w:r>
    </w:p>
    <w:p w:rsidR="00675841" w:rsidRPr="00173E59" w:rsidRDefault="00675841" w:rsidP="00173E59">
      <w:pPr>
        <w:pStyle w:val="Default"/>
        <w:spacing w:line="360" w:lineRule="auto"/>
        <w:rPr>
          <w:sz w:val="28"/>
          <w:szCs w:val="28"/>
        </w:rPr>
      </w:pPr>
    </w:p>
    <w:p w:rsidR="00675841" w:rsidRPr="00173E59" w:rsidRDefault="00675841" w:rsidP="00173E5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sectPr w:rsidR="00675841" w:rsidRPr="00173E59" w:rsidSect="000A61D5">
      <w:footerReference w:type="default" r:id="rId2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AC8" w:rsidRDefault="00DA7AC8" w:rsidP="00173E59">
      <w:pPr>
        <w:spacing w:after="0" w:line="240" w:lineRule="auto"/>
      </w:pPr>
      <w:r>
        <w:separator/>
      </w:r>
    </w:p>
  </w:endnote>
  <w:endnote w:type="continuationSeparator" w:id="0">
    <w:p w:rsidR="00DA7AC8" w:rsidRDefault="00DA7AC8" w:rsidP="00173E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38219"/>
      <w:docPartObj>
        <w:docPartGallery w:val="Page Numbers (Bottom of Page)"/>
        <w:docPartUnique/>
      </w:docPartObj>
    </w:sdtPr>
    <w:sdtContent>
      <w:p w:rsidR="00173E59" w:rsidRDefault="00331187">
        <w:pPr>
          <w:pStyle w:val="a7"/>
          <w:jc w:val="right"/>
        </w:pPr>
        <w:fldSimple w:instr=" PAGE   \* MERGEFORMAT ">
          <w:r w:rsidR="00360B72">
            <w:rPr>
              <w:noProof/>
            </w:rPr>
            <w:t>2</w:t>
          </w:r>
        </w:fldSimple>
      </w:p>
    </w:sdtContent>
  </w:sdt>
  <w:p w:rsidR="00173E59" w:rsidRDefault="00173E59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AC8" w:rsidRDefault="00DA7AC8" w:rsidP="00173E59">
      <w:pPr>
        <w:spacing w:after="0" w:line="240" w:lineRule="auto"/>
      </w:pPr>
      <w:r>
        <w:separator/>
      </w:r>
    </w:p>
  </w:footnote>
  <w:footnote w:type="continuationSeparator" w:id="0">
    <w:p w:rsidR="00DA7AC8" w:rsidRDefault="00DA7AC8" w:rsidP="00173E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724D4"/>
    <w:multiLevelType w:val="hybridMultilevel"/>
    <w:tmpl w:val="1BD896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BF18AB"/>
    <w:multiLevelType w:val="hybridMultilevel"/>
    <w:tmpl w:val="B66A8302"/>
    <w:lvl w:ilvl="0" w:tplc="84AA133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70525AC4"/>
    <w:multiLevelType w:val="hybridMultilevel"/>
    <w:tmpl w:val="D3BC9366"/>
    <w:lvl w:ilvl="0" w:tplc="2CC02664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8181E"/>
    <w:rsid w:val="00020B9F"/>
    <w:rsid w:val="00035347"/>
    <w:rsid w:val="000A61D5"/>
    <w:rsid w:val="0017069E"/>
    <w:rsid w:val="00173E59"/>
    <w:rsid w:val="00205EC0"/>
    <w:rsid w:val="00292FA1"/>
    <w:rsid w:val="00306D07"/>
    <w:rsid w:val="00331187"/>
    <w:rsid w:val="00360B72"/>
    <w:rsid w:val="0037743B"/>
    <w:rsid w:val="0039346D"/>
    <w:rsid w:val="003D58C4"/>
    <w:rsid w:val="00415F20"/>
    <w:rsid w:val="00454417"/>
    <w:rsid w:val="00454B52"/>
    <w:rsid w:val="004C7C15"/>
    <w:rsid w:val="0055389A"/>
    <w:rsid w:val="00560DE6"/>
    <w:rsid w:val="005B2D3D"/>
    <w:rsid w:val="005D195D"/>
    <w:rsid w:val="00675841"/>
    <w:rsid w:val="0068181E"/>
    <w:rsid w:val="006E71A6"/>
    <w:rsid w:val="007339A7"/>
    <w:rsid w:val="007771CE"/>
    <w:rsid w:val="007E1E4A"/>
    <w:rsid w:val="008036BC"/>
    <w:rsid w:val="00835F0C"/>
    <w:rsid w:val="008B68CB"/>
    <w:rsid w:val="009D219F"/>
    <w:rsid w:val="00AD1F4C"/>
    <w:rsid w:val="00AD684C"/>
    <w:rsid w:val="00C74396"/>
    <w:rsid w:val="00CF7ECC"/>
    <w:rsid w:val="00D17F77"/>
    <w:rsid w:val="00DA7AC8"/>
    <w:rsid w:val="00DC642C"/>
    <w:rsid w:val="00EC7327"/>
    <w:rsid w:val="00ED1937"/>
    <w:rsid w:val="00EF7504"/>
    <w:rsid w:val="00F77A48"/>
    <w:rsid w:val="00F83C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1D5"/>
  </w:style>
  <w:style w:type="paragraph" w:styleId="1">
    <w:name w:val="heading 1"/>
    <w:basedOn w:val="a"/>
    <w:next w:val="a"/>
    <w:link w:val="10"/>
    <w:qFormat/>
    <w:rsid w:val="00C74396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8181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75841"/>
    <w:rPr>
      <w:rFonts w:ascii="Arial" w:hAnsi="Arial" w:cs="Arial" w:hint="default"/>
      <w:color w:val="0000CC"/>
      <w:u w:val="single"/>
    </w:rPr>
  </w:style>
  <w:style w:type="paragraph" w:styleId="a4">
    <w:name w:val="List Paragraph"/>
    <w:basedOn w:val="a"/>
    <w:uiPriority w:val="34"/>
    <w:qFormat/>
    <w:rsid w:val="00560DE6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customStyle="1" w:styleId="Style10">
    <w:name w:val="Style10"/>
    <w:basedOn w:val="a"/>
    <w:uiPriority w:val="99"/>
    <w:rsid w:val="00560DE6"/>
    <w:pPr>
      <w:widowControl w:val="0"/>
      <w:autoSpaceDE w:val="0"/>
      <w:autoSpaceDN w:val="0"/>
      <w:adjustRightInd w:val="0"/>
      <w:spacing w:after="0" w:line="322" w:lineRule="exact"/>
      <w:ind w:firstLine="355"/>
    </w:pPr>
    <w:rPr>
      <w:rFonts w:ascii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uiPriority w:val="99"/>
    <w:rsid w:val="00560DE6"/>
    <w:pPr>
      <w:widowControl w:val="0"/>
      <w:autoSpaceDE w:val="0"/>
      <w:autoSpaceDN w:val="0"/>
      <w:adjustRightInd w:val="0"/>
      <w:spacing w:after="0" w:line="322" w:lineRule="exact"/>
      <w:ind w:hanging="365"/>
    </w:pPr>
    <w:rPr>
      <w:rFonts w:ascii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uiPriority w:val="99"/>
    <w:rsid w:val="00560DE6"/>
    <w:pPr>
      <w:widowControl w:val="0"/>
      <w:autoSpaceDE w:val="0"/>
      <w:autoSpaceDN w:val="0"/>
      <w:adjustRightInd w:val="0"/>
      <w:spacing w:after="0" w:line="325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uiPriority w:val="99"/>
    <w:rsid w:val="00560DE6"/>
    <w:pPr>
      <w:widowControl w:val="0"/>
      <w:autoSpaceDE w:val="0"/>
      <w:autoSpaceDN w:val="0"/>
      <w:adjustRightInd w:val="0"/>
      <w:spacing w:after="0" w:line="329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4">
    <w:name w:val="Style14"/>
    <w:basedOn w:val="a"/>
    <w:uiPriority w:val="99"/>
    <w:rsid w:val="00560DE6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560DE6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743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17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73E59"/>
  </w:style>
  <w:style w:type="paragraph" w:styleId="a7">
    <w:name w:val="footer"/>
    <w:basedOn w:val="a"/>
    <w:link w:val="a8"/>
    <w:uiPriority w:val="99"/>
    <w:unhideWhenUsed/>
    <w:rsid w:val="00173E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173E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blio-online.ru/bcode/437197" TargetMode="External"/><Relationship Id="rId13" Type="http://schemas.openxmlformats.org/officeDocument/2006/relationships/hyperlink" Target="http://www.priroda.ru/" TargetMode="External"/><Relationship Id="rId18" Type="http://schemas.openxmlformats.org/officeDocument/2006/relationships/hyperlink" Target="http://www.ecobit.ru/" TargetMode="External"/><Relationship Id="rId26" Type="http://schemas.openxmlformats.org/officeDocument/2006/relationships/hyperlink" Target="http://www.msuee.ru/PL_lab/HTMLS/BIBL/DICT/Main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unep-wcmc.org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://www.eco-net.ru/" TargetMode="External"/><Relationship Id="rId17" Type="http://schemas.openxmlformats.org/officeDocument/2006/relationships/hyperlink" Target="http://www.rgp.agava.ru/" TargetMode="External"/><Relationship Id="rId25" Type="http://schemas.openxmlformats.org/officeDocument/2006/relationships/hyperlink" Target="http://www.ecolife.ru/index.s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coinform.ru/" TargetMode="External"/><Relationship Id="rId20" Type="http://schemas.openxmlformats.org/officeDocument/2006/relationships/hyperlink" Target="http://www.climatechange.ru/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eco.rian.ru/" TargetMode="External"/><Relationship Id="rId24" Type="http://schemas.openxmlformats.org/officeDocument/2006/relationships/hyperlink" Target="http://www.ecoculture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coportal.ru/" TargetMode="External"/><Relationship Id="rId23" Type="http://schemas.openxmlformats.org/officeDocument/2006/relationships/hyperlink" Target="http://www.eco-web.com/" TargetMode="External"/><Relationship Id="rId28" Type="http://schemas.openxmlformats.org/officeDocument/2006/relationships/hyperlink" Target="http://www.iprbookshop.ru/21904" TargetMode="External"/><Relationship Id="rId10" Type="http://schemas.openxmlformats.org/officeDocument/2006/relationships/hyperlink" Target="https://biblio-online.ru/bcode/436479" TargetMode="External"/><Relationship Id="rId19" Type="http://schemas.openxmlformats.org/officeDocument/2006/relationships/hyperlink" Target="http://www.biodat.ru/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biblio-online.ru/bcode/436502" TargetMode="External"/><Relationship Id="rId14" Type="http://schemas.openxmlformats.org/officeDocument/2006/relationships/hyperlink" Target="http://www.ecocommunity.ru/" TargetMode="External"/><Relationship Id="rId22" Type="http://schemas.openxmlformats.org/officeDocument/2006/relationships/hyperlink" Target="http://wdc.nbii.gov/ma/" TargetMode="External"/><Relationship Id="rId27" Type="http://schemas.openxmlformats.org/officeDocument/2006/relationships/hyperlink" Target="http://www.ispu.ru/library/lessons/Tihonov_3/index.ht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Kosuhina</dc:creator>
  <cp:keywords/>
  <dc:description/>
  <cp:lastModifiedBy>ПК-1</cp:lastModifiedBy>
  <cp:revision>3</cp:revision>
  <cp:lastPrinted>2018-03-12T06:36:00Z</cp:lastPrinted>
  <dcterms:created xsi:type="dcterms:W3CDTF">2019-10-28T12:21:00Z</dcterms:created>
  <dcterms:modified xsi:type="dcterms:W3CDTF">2019-10-28T12:21:00Z</dcterms:modified>
</cp:coreProperties>
</file>